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82EA5" w14:textId="4701BF15" w:rsidR="008C7EC0" w:rsidRDefault="008C7EC0" w:rsidP="008C7EC0">
      <w:pPr>
        <w:pStyle w:val="Titre"/>
      </w:pPr>
      <w:r>
        <w:t>T</w:t>
      </w:r>
      <w:bookmarkStart w:id="0" w:name="_Ref422430220"/>
      <w:bookmarkEnd w:id="0"/>
      <w:r>
        <w:t>itre de votre communication</w:t>
      </w:r>
    </w:p>
    <w:p w14:paraId="357265CE" w14:textId="77777777" w:rsidR="008C7EC0" w:rsidRDefault="008C7EC0" w:rsidP="008C7EC0">
      <w:pPr>
        <w:pStyle w:val="auteurs-etc"/>
      </w:pPr>
      <w:r>
        <w:t xml:space="preserve">Prénom1 Nom1 </w:t>
      </w:r>
      <w:r>
        <w:rPr>
          <w:vertAlign w:val="superscript"/>
        </w:rPr>
        <w:t>1,2</w:t>
      </w:r>
      <w:r>
        <w:t xml:space="preserve">, Prénom2 Nom2 </w:t>
      </w:r>
      <w:r>
        <w:rPr>
          <w:vertAlign w:val="superscript"/>
        </w:rPr>
        <w:t>1</w:t>
      </w:r>
      <w:r>
        <w:t xml:space="preserve"> et Prénom3 Nom3 </w:t>
      </w:r>
      <w:r>
        <w:rPr>
          <w:vertAlign w:val="superscript"/>
        </w:rPr>
        <w:t>2</w:t>
      </w:r>
    </w:p>
    <w:p w14:paraId="00B85EF7" w14:textId="77777777" w:rsidR="008C7EC0" w:rsidRDefault="008C7EC0" w:rsidP="008C7EC0">
      <w:pPr>
        <w:pStyle w:val="auteurs-etc"/>
      </w:pPr>
      <w:r>
        <w:rPr>
          <w:vertAlign w:val="superscript"/>
        </w:rPr>
        <w:t xml:space="preserve">1 </w:t>
      </w:r>
      <w:r>
        <w:t>Laboratoire LABO1, Université UNIV1</w:t>
      </w:r>
    </w:p>
    <w:p w14:paraId="3C1FD603" w14:textId="77777777" w:rsidR="008C7EC0" w:rsidRDefault="008C7EC0" w:rsidP="008C7EC0">
      <w:pPr>
        <w:pStyle w:val="auteurs-etc"/>
      </w:pPr>
      <w:r>
        <w:rPr>
          <w:vertAlign w:val="superscript"/>
        </w:rPr>
        <w:t xml:space="preserve">2 </w:t>
      </w:r>
      <w:r>
        <w:t>Laboratoire LABO2, Université UNIV2</w:t>
      </w:r>
    </w:p>
    <w:p w14:paraId="2C621858" w14:textId="77777777" w:rsidR="008C7EC0" w:rsidRDefault="008C7EC0" w:rsidP="008C7EC0">
      <w:pPr>
        <w:pStyle w:val="auteurs-etc"/>
      </w:pPr>
      <w:r>
        <w:t>prenom1.nom1@univ-UNIV.fr, prenom2.nom2@univ-UNIV1.fr, prenom3.nom3@univ3-UNIV2.fr</w:t>
      </w:r>
    </w:p>
    <w:p w14:paraId="4A4CB272" w14:textId="77777777" w:rsidR="008C7EC0" w:rsidRDefault="008C7EC0" w:rsidP="008C7EC0">
      <w:pPr>
        <w:pStyle w:val="Titre1"/>
      </w:pPr>
      <w:r>
        <w:t>Introduction</w:t>
      </w:r>
    </w:p>
    <w:p w14:paraId="7B66AE61" w14:textId="65CB543B" w:rsidR="008C7EC0" w:rsidRDefault="00DF1DF8" w:rsidP="008C7EC0">
      <w:r>
        <w:rPr>
          <w:color w:val="000000"/>
        </w:rPr>
        <w:t>Le document ne doit pas dépasser 3 pages, images, tableau</w:t>
      </w:r>
      <w:r w:rsidR="00B3137C">
        <w:rPr>
          <w:color w:val="000000"/>
        </w:rPr>
        <w:t>x</w:t>
      </w:r>
      <w:r>
        <w:rPr>
          <w:color w:val="000000"/>
        </w:rPr>
        <w:t xml:space="preserve"> et références bibliographiques inclus.</w:t>
      </w:r>
    </w:p>
    <w:p w14:paraId="2D3CBFD1" w14:textId="77777777" w:rsidR="008C7EC0" w:rsidRDefault="008C7EC0" w:rsidP="008C7EC0">
      <w:r>
        <w:t xml:space="preserve">Les images seront fournies en format jpg et nommées selon leur ordre d'apparition dans le texte, resumeXXYY1.jpg, resumeXXYY2.jpg </w:t>
      </w:r>
    </w:p>
    <w:p w14:paraId="0E978314" w14:textId="77777777" w:rsidR="008C7EC0" w:rsidRDefault="008C7EC0" w:rsidP="008C7EC0">
      <w:pPr>
        <w:pStyle w:val="Titre1"/>
      </w:pPr>
      <w:r>
        <w:t>Corpus et méthodologie</w:t>
      </w:r>
    </w:p>
    <w:p w14:paraId="658C5B0C" w14:textId="77777777" w:rsidR="008C7EC0" w:rsidRDefault="008C7EC0" w:rsidP="008C7EC0">
      <w:pPr>
        <w:pStyle w:val="Titre2"/>
      </w:pPr>
      <w:r>
        <w:t>Corpus</w:t>
      </w:r>
    </w:p>
    <w:p w14:paraId="548DD1D2" w14:textId="76A7E3D3" w:rsidR="008C7EC0" w:rsidRDefault="00694674" w:rsidP="00A94F75">
      <w:r>
        <w:t>Les tableaux auront le format de la</w:t>
      </w:r>
      <w:r w:rsidR="008C7EC0">
        <w:t xml:space="preserve"> </w:t>
      </w:r>
      <w:r>
        <w:fldChar w:fldCharType="begin"/>
      </w:r>
      <w:r>
        <w:instrText xml:space="preserve"> REF _Ref422430246 \n \h </w:instrText>
      </w:r>
      <w:r w:rsidR="00A94F75">
        <w:instrText xml:space="preserve"> \* MERGEFORMAT </w:instrText>
      </w:r>
      <w:r>
        <w:fldChar w:fldCharType="separate"/>
      </w:r>
      <w:r>
        <w:t xml:space="preserve">table 1. : </w:t>
      </w:r>
      <w:r>
        <w:fldChar w:fldCharType="end"/>
      </w:r>
    </w:p>
    <w:p w14:paraId="5FB745CC" w14:textId="77777777" w:rsidR="008C7EC0" w:rsidRDefault="008C7EC0" w:rsidP="008C7EC0">
      <w:pPr>
        <w:pStyle w:val="NormalWeb"/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1"/>
        <w:gridCol w:w="1841"/>
        <w:gridCol w:w="1841"/>
        <w:gridCol w:w="1841"/>
        <w:gridCol w:w="1842"/>
      </w:tblGrid>
      <w:tr w:rsidR="008C7EC0" w:rsidRPr="008C7EC0" w14:paraId="4A5ED037" w14:textId="77777777" w:rsidTr="008C7EC0">
        <w:tc>
          <w:tcPr>
            <w:tcW w:w="1841" w:type="dxa"/>
          </w:tcPr>
          <w:p w14:paraId="14FD7B27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>Cas1</w:t>
            </w:r>
          </w:p>
        </w:tc>
        <w:tc>
          <w:tcPr>
            <w:tcW w:w="1841" w:type="dxa"/>
          </w:tcPr>
          <w:p w14:paraId="5B6A4B0D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>Cas2</w:t>
            </w:r>
          </w:p>
        </w:tc>
        <w:tc>
          <w:tcPr>
            <w:tcW w:w="1841" w:type="dxa"/>
          </w:tcPr>
          <w:p w14:paraId="17CE214B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Sous-échantillon sous item </w:t>
            </w:r>
          </w:p>
        </w:tc>
        <w:tc>
          <w:tcPr>
            <w:tcW w:w="1841" w:type="dxa"/>
          </w:tcPr>
          <w:p w14:paraId="59DFFF7B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>Var1</w:t>
            </w:r>
          </w:p>
        </w:tc>
        <w:tc>
          <w:tcPr>
            <w:tcW w:w="1842" w:type="dxa"/>
          </w:tcPr>
          <w:p w14:paraId="0158E53C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Var2 </w:t>
            </w:r>
          </w:p>
        </w:tc>
      </w:tr>
      <w:tr w:rsidR="008C7EC0" w:rsidRPr="008C7EC0" w14:paraId="74E5D350" w14:textId="77777777" w:rsidTr="008C7EC0">
        <w:tc>
          <w:tcPr>
            <w:tcW w:w="1841" w:type="dxa"/>
          </w:tcPr>
          <w:p w14:paraId="3266A845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proofErr w:type="gramStart"/>
            <w:r w:rsidRPr="008C7EC0">
              <w:t>valeur</w:t>
            </w:r>
            <w:proofErr w:type="gramEnd"/>
            <w:r w:rsidRPr="008C7EC0">
              <w:t xml:space="preserve">1 </w:t>
            </w:r>
          </w:p>
        </w:tc>
        <w:tc>
          <w:tcPr>
            <w:tcW w:w="1841" w:type="dxa"/>
          </w:tcPr>
          <w:p w14:paraId="27523FA7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proofErr w:type="gramStart"/>
            <w:r w:rsidRPr="008C7EC0">
              <w:t>valeur</w:t>
            </w:r>
            <w:proofErr w:type="gramEnd"/>
          </w:p>
        </w:tc>
        <w:tc>
          <w:tcPr>
            <w:tcW w:w="1841" w:type="dxa"/>
          </w:tcPr>
          <w:p w14:paraId="1960A251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1945-1949 </w:t>
            </w:r>
          </w:p>
        </w:tc>
        <w:tc>
          <w:tcPr>
            <w:tcW w:w="1841" w:type="dxa"/>
          </w:tcPr>
          <w:p w14:paraId="2B3FBD31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1 </w:t>
            </w:r>
          </w:p>
        </w:tc>
        <w:tc>
          <w:tcPr>
            <w:tcW w:w="1842" w:type="dxa"/>
          </w:tcPr>
          <w:p w14:paraId="4749CA61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42,26 </w:t>
            </w:r>
          </w:p>
        </w:tc>
      </w:tr>
      <w:tr w:rsidR="008C7EC0" w:rsidRPr="008C7EC0" w14:paraId="7331047D" w14:textId="77777777" w:rsidTr="008C7EC0">
        <w:tc>
          <w:tcPr>
            <w:tcW w:w="1841" w:type="dxa"/>
          </w:tcPr>
          <w:p w14:paraId="2FE8895E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proofErr w:type="gramStart"/>
            <w:r w:rsidRPr="008C7EC0">
              <w:t>valeur</w:t>
            </w:r>
            <w:proofErr w:type="gramEnd"/>
            <w:r w:rsidRPr="008C7EC0">
              <w:t xml:space="preserve">1 </w:t>
            </w:r>
          </w:p>
        </w:tc>
        <w:tc>
          <w:tcPr>
            <w:tcW w:w="1841" w:type="dxa"/>
          </w:tcPr>
          <w:p w14:paraId="06EAA4CF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</w:t>
            </w:r>
            <w:proofErr w:type="gramStart"/>
            <w:r w:rsidRPr="008C7EC0">
              <w:t>valeur</w:t>
            </w:r>
            <w:proofErr w:type="gramEnd"/>
            <w:r w:rsidRPr="008C7EC0">
              <w:t xml:space="preserve">3 </w:t>
            </w:r>
          </w:p>
        </w:tc>
        <w:tc>
          <w:tcPr>
            <w:tcW w:w="1841" w:type="dxa"/>
          </w:tcPr>
          <w:p w14:paraId="72C13B83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1950-1954 </w:t>
            </w:r>
          </w:p>
        </w:tc>
        <w:tc>
          <w:tcPr>
            <w:tcW w:w="1841" w:type="dxa"/>
          </w:tcPr>
          <w:p w14:paraId="7A151822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2 &amp; 53 </w:t>
            </w:r>
          </w:p>
        </w:tc>
        <w:tc>
          <w:tcPr>
            <w:tcW w:w="1842" w:type="dxa"/>
          </w:tcPr>
          <w:p w14:paraId="164BC0D2" w14:textId="77777777" w:rsidR="008C7EC0" w:rsidRPr="008C7EC0" w:rsidRDefault="008C7EC0" w:rsidP="008C7EC0">
            <w:pPr>
              <w:pStyle w:val="NormalWeb"/>
              <w:spacing w:after="0" w:line="240" w:lineRule="auto"/>
            </w:pPr>
          </w:p>
        </w:tc>
      </w:tr>
      <w:tr w:rsidR="008C7EC0" w:rsidRPr="008C7EC0" w14:paraId="00BD015C" w14:textId="77777777" w:rsidTr="008C7EC0">
        <w:tc>
          <w:tcPr>
            <w:tcW w:w="1841" w:type="dxa"/>
          </w:tcPr>
          <w:p w14:paraId="3A862533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... </w:t>
            </w:r>
          </w:p>
        </w:tc>
        <w:tc>
          <w:tcPr>
            <w:tcW w:w="1841" w:type="dxa"/>
          </w:tcPr>
          <w:p w14:paraId="474DDDAF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... </w:t>
            </w:r>
          </w:p>
        </w:tc>
        <w:tc>
          <w:tcPr>
            <w:tcW w:w="1841" w:type="dxa"/>
          </w:tcPr>
          <w:p w14:paraId="113E5958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... </w:t>
            </w:r>
          </w:p>
        </w:tc>
        <w:tc>
          <w:tcPr>
            <w:tcW w:w="1841" w:type="dxa"/>
          </w:tcPr>
          <w:p w14:paraId="1FF6457C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... </w:t>
            </w:r>
          </w:p>
        </w:tc>
        <w:tc>
          <w:tcPr>
            <w:tcW w:w="1842" w:type="dxa"/>
          </w:tcPr>
          <w:p w14:paraId="45D46895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... </w:t>
            </w:r>
          </w:p>
        </w:tc>
      </w:tr>
      <w:tr w:rsidR="008C7EC0" w:rsidRPr="008C7EC0" w14:paraId="437F345F" w14:textId="77777777" w:rsidTr="008C7EC0">
        <w:tc>
          <w:tcPr>
            <w:tcW w:w="1841" w:type="dxa"/>
          </w:tcPr>
          <w:p w14:paraId="6DE9E91B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proofErr w:type="gramStart"/>
            <w:r w:rsidRPr="008C7EC0">
              <w:t>valeur</w:t>
            </w:r>
            <w:proofErr w:type="gramEnd"/>
            <w:r w:rsidRPr="008C7EC0">
              <w:t xml:space="preserve">1 </w:t>
            </w:r>
          </w:p>
        </w:tc>
        <w:tc>
          <w:tcPr>
            <w:tcW w:w="1841" w:type="dxa"/>
          </w:tcPr>
          <w:p w14:paraId="41A0A3FA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proofErr w:type="gramStart"/>
            <w:r w:rsidRPr="008C7EC0">
              <w:t>valeur</w:t>
            </w:r>
            <w:proofErr w:type="gramEnd"/>
            <w:r w:rsidRPr="008C7EC0">
              <w:t xml:space="preserve">4 </w:t>
            </w:r>
          </w:p>
        </w:tc>
        <w:tc>
          <w:tcPr>
            <w:tcW w:w="1841" w:type="dxa"/>
          </w:tcPr>
          <w:p w14:paraId="4ABF73E1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1975-1979 </w:t>
            </w:r>
          </w:p>
        </w:tc>
        <w:tc>
          <w:tcPr>
            <w:tcW w:w="1841" w:type="dxa"/>
          </w:tcPr>
          <w:p w14:paraId="2DCD5236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3 </w:t>
            </w:r>
          </w:p>
        </w:tc>
        <w:tc>
          <w:tcPr>
            <w:tcW w:w="1842" w:type="dxa"/>
          </w:tcPr>
          <w:p w14:paraId="38D7A26E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53,13 </w:t>
            </w:r>
          </w:p>
        </w:tc>
      </w:tr>
      <w:tr w:rsidR="008C7EC0" w:rsidRPr="008C7EC0" w14:paraId="5DF9091E" w14:textId="77777777" w:rsidTr="008C7EC0">
        <w:tc>
          <w:tcPr>
            <w:tcW w:w="1841" w:type="dxa"/>
          </w:tcPr>
          <w:p w14:paraId="0208F542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... </w:t>
            </w:r>
          </w:p>
        </w:tc>
        <w:tc>
          <w:tcPr>
            <w:tcW w:w="1841" w:type="dxa"/>
          </w:tcPr>
          <w:p w14:paraId="2CB5A92A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... </w:t>
            </w:r>
          </w:p>
        </w:tc>
        <w:tc>
          <w:tcPr>
            <w:tcW w:w="1841" w:type="dxa"/>
          </w:tcPr>
          <w:p w14:paraId="50276EF9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... </w:t>
            </w:r>
          </w:p>
        </w:tc>
        <w:tc>
          <w:tcPr>
            <w:tcW w:w="1841" w:type="dxa"/>
          </w:tcPr>
          <w:p w14:paraId="13D93893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... </w:t>
            </w:r>
          </w:p>
        </w:tc>
        <w:tc>
          <w:tcPr>
            <w:tcW w:w="1842" w:type="dxa"/>
          </w:tcPr>
          <w:p w14:paraId="0F5C2B62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... </w:t>
            </w:r>
          </w:p>
        </w:tc>
      </w:tr>
      <w:tr w:rsidR="008C7EC0" w:rsidRPr="008C7EC0" w14:paraId="60D70AB7" w14:textId="77777777" w:rsidTr="008C7EC0">
        <w:tc>
          <w:tcPr>
            <w:tcW w:w="1841" w:type="dxa"/>
          </w:tcPr>
          <w:p w14:paraId="35DFBEC8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proofErr w:type="gramStart"/>
            <w:r w:rsidRPr="008C7EC0">
              <w:t>valeur</w:t>
            </w:r>
            <w:proofErr w:type="gramEnd"/>
            <w:r w:rsidRPr="008C7EC0">
              <w:t xml:space="preserve">1 </w:t>
            </w:r>
          </w:p>
        </w:tc>
        <w:tc>
          <w:tcPr>
            <w:tcW w:w="1841" w:type="dxa"/>
          </w:tcPr>
          <w:p w14:paraId="63A6D44C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</w:t>
            </w:r>
            <w:proofErr w:type="gramStart"/>
            <w:r w:rsidRPr="008C7EC0">
              <w:t>valeur</w:t>
            </w:r>
            <w:proofErr w:type="gramEnd"/>
            <w:r w:rsidRPr="008C7EC0">
              <w:t xml:space="preserve"> 5 </w:t>
            </w:r>
          </w:p>
        </w:tc>
        <w:tc>
          <w:tcPr>
            <w:tcW w:w="1841" w:type="dxa"/>
          </w:tcPr>
          <w:p w14:paraId="122B590E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1990-1994 </w:t>
            </w:r>
          </w:p>
        </w:tc>
        <w:tc>
          <w:tcPr>
            <w:tcW w:w="1841" w:type="dxa"/>
          </w:tcPr>
          <w:p w14:paraId="240421B7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4 </w:t>
            </w:r>
          </w:p>
        </w:tc>
        <w:tc>
          <w:tcPr>
            <w:tcW w:w="1842" w:type="dxa"/>
          </w:tcPr>
          <w:p w14:paraId="4D8E22BA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25 </w:t>
            </w:r>
          </w:p>
        </w:tc>
      </w:tr>
      <w:tr w:rsidR="008C7EC0" w:rsidRPr="008C7EC0" w14:paraId="5CBF2B95" w14:textId="77777777" w:rsidTr="008C7EC0">
        <w:tc>
          <w:tcPr>
            <w:tcW w:w="1841" w:type="dxa"/>
          </w:tcPr>
          <w:p w14:paraId="34C303D2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... </w:t>
            </w:r>
          </w:p>
        </w:tc>
        <w:tc>
          <w:tcPr>
            <w:tcW w:w="1841" w:type="dxa"/>
          </w:tcPr>
          <w:p w14:paraId="38765400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... </w:t>
            </w:r>
          </w:p>
        </w:tc>
        <w:tc>
          <w:tcPr>
            <w:tcW w:w="1841" w:type="dxa"/>
          </w:tcPr>
          <w:p w14:paraId="2E814D22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... </w:t>
            </w:r>
          </w:p>
        </w:tc>
        <w:tc>
          <w:tcPr>
            <w:tcW w:w="1841" w:type="dxa"/>
          </w:tcPr>
          <w:p w14:paraId="3178CF9E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... </w:t>
            </w:r>
          </w:p>
        </w:tc>
        <w:tc>
          <w:tcPr>
            <w:tcW w:w="1842" w:type="dxa"/>
          </w:tcPr>
          <w:p w14:paraId="02C1B812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... </w:t>
            </w:r>
          </w:p>
        </w:tc>
      </w:tr>
      <w:tr w:rsidR="008C7EC0" w:rsidRPr="008C7EC0" w14:paraId="31E8F6EC" w14:textId="77777777" w:rsidTr="008C7EC0">
        <w:tc>
          <w:tcPr>
            <w:tcW w:w="1841" w:type="dxa"/>
          </w:tcPr>
          <w:p w14:paraId="2CF7D0F1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proofErr w:type="gramStart"/>
            <w:r w:rsidRPr="008C7EC0">
              <w:t>valeur</w:t>
            </w:r>
            <w:proofErr w:type="gramEnd"/>
            <w:r w:rsidRPr="008C7EC0">
              <w:t xml:space="preserve">1 </w:t>
            </w:r>
          </w:p>
        </w:tc>
        <w:tc>
          <w:tcPr>
            <w:tcW w:w="1841" w:type="dxa"/>
          </w:tcPr>
          <w:p w14:paraId="3A1787EA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</w:t>
            </w:r>
            <w:proofErr w:type="gramStart"/>
            <w:r w:rsidRPr="008C7EC0">
              <w:t>valeur</w:t>
            </w:r>
            <w:proofErr w:type="gramEnd"/>
            <w:r w:rsidRPr="008C7EC0">
              <w:t xml:space="preserve"> 6 </w:t>
            </w:r>
          </w:p>
        </w:tc>
        <w:tc>
          <w:tcPr>
            <w:tcW w:w="1841" w:type="dxa"/>
          </w:tcPr>
          <w:p w14:paraId="33C5F819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2010-2015 </w:t>
            </w:r>
          </w:p>
        </w:tc>
        <w:tc>
          <w:tcPr>
            <w:tcW w:w="1841" w:type="dxa"/>
          </w:tcPr>
          <w:p w14:paraId="4CCB93A0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5 </w:t>
            </w:r>
          </w:p>
        </w:tc>
        <w:tc>
          <w:tcPr>
            <w:tcW w:w="1842" w:type="dxa"/>
          </w:tcPr>
          <w:p w14:paraId="38EB31F9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0,13 </w:t>
            </w:r>
          </w:p>
        </w:tc>
      </w:tr>
      <w:tr w:rsidR="008C7EC0" w:rsidRPr="008C7EC0" w14:paraId="77952DE4" w14:textId="77777777" w:rsidTr="008C7EC0">
        <w:tc>
          <w:tcPr>
            <w:tcW w:w="1841" w:type="dxa"/>
          </w:tcPr>
          <w:p w14:paraId="515590ED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... </w:t>
            </w:r>
          </w:p>
        </w:tc>
        <w:tc>
          <w:tcPr>
            <w:tcW w:w="1841" w:type="dxa"/>
          </w:tcPr>
          <w:p w14:paraId="5AA5C217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... </w:t>
            </w:r>
          </w:p>
        </w:tc>
        <w:tc>
          <w:tcPr>
            <w:tcW w:w="1841" w:type="dxa"/>
          </w:tcPr>
          <w:p w14:paraId="2413DF13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... </w:t>
            </w:r>
          </w:p>
        </w:tc>
        <w:tc>
          <w:tcPr>
            <w:tcW w:w="1841" w:type="dxa"/>
          </w:tcPr>
          <w:p w14:paraId="296192E7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... </w:t>
            </w:r>
          </w:p>
        </w:tc>
        <w:tc>
          <w:tcPr>
            <w:tcW w:w="1842" w:type="dxa"/>
          </w:tcPr>
          <w:p w14:paraId="1F4D67D6" w14:textId="77777777" w:rsidR="008C7EC0" w:rsidRPr="008C7EC0" w:rsidRDefault="008C7EC0" w:rsidP="008C7EC0">
            <w:pPr>
              <w:pStyle w:val="NormalWeb"/>
              <w:spacing w:after="0" w:line="240" w:lineRule="auto"/>
            </w:pPr>
            <w:r w:rsidRPr="008C7EC0">
              <w:t xml:space="preserve"> ... </w:t>
            </w:r>
          </w:p>
        </w:tc>
      </w:tr>
    </w:tbl>
    <w:p w14:paraId="310E8A07" w14:textId="77777777" w:rsidR="008C7EC0" w:rsidRDefault="008C7EC0" w:rsidP="00694674">
      <w:pPr>
        <w:pStyle w:val="table"/>
      </w:pPr>
      <w:bookmarkStart w:id="1" w:name="_Ref422430246"/>
      <w:r>
        <w:t>Légende de la Table 1</w:t>
      </w:r>
      <w:bookmarkEnd w:id="1"/>
    </w:p>
    <w:p w14:paraId="15D1EE4F" w14:textId="77777777" w:rsidR="008C7EC0" w:rsidRDefault="008C7EC0" w:rsidP="008C7EC0">
      <w:pPr>
        <w:pStyle w:val="Titre2"/>
      </w:pPr>
      <w:r>
        <w:t>Méthodologie</w:t>
      </w:r>
    </w:p>
    <w:p w14:paraId="31B01648" w14:textId="21DC0A8B" w:rsidR="008C7EC0" w:rsidRDefault="008C7EC0" w:rsidP="00A94F75">
      <w:r>
        <w:t>Les figures en jpg sont insérées et référencé</w:t>
      </w:r>
      <w:r w:rsidR="00694674">
        <w:t>es dans le texte comme</w:t>
      </w:r>
      <w:r>
        <w:t xml:space="preserve"> </w:t>
      </w:r>
      <w:r w:rsidR="00694674">
        <w:fldChar w:fldCharType="begin"/>
      </w:r>
      <w:r w:rsidR="00694674">
        <w:instrText xml:space="preserve"> REF _Ref422430182 \r \h </w:instrText>
      </w:r>
      <w:r w:rsidR="00A94F75">
        <w:instrText xml:space="preserve"> \* MERGEFORMAT </w:instrText>
      </w:r>
      <w:r w:rsidR="00694674">
        <w:fldChar w:fldCharType="separate"/>
      </w:r>
      <w:proofErr w:type="gramStart"/>
      <w:r w:rsidR="00694674">
        <w:t>figure .</w:t>
      </w:r>
      <w:proofErr w:type="gramEnd"/>
      <w:r w:rsidR="00694674">
        <w:t xml:space="preserve"> 1</w:t>
      </w:r>
      <w:r w:rsidR="00694674">
        <w:fldChar w:fldCharType="end"/>
      </w:r>
    </w:p>
    <w:p w14:paraId="71A0EF55" w14:textId="77777777" w:rsidR="00A94F75" w:rsidRDefault="00A94F75" w:rsidP="00A94F75"/>
    <w:p w14:paraId="4B5389DE" w14:textId="77777777" w:rsidR="008C7EC0" w:rsidRDefault="008C7EC0" w:rsidP="008C7EC0">
      <w:pPr>
        <w:pStyle w:val="NormalWeb"/>
        <w:spacing w:after="0" w:line="240" w:lineRule="auto"/>
        <w:ind w:left="1416"/>
      </w:pPr>
      <w:r>
        <w:rPr>
          <w:noProof/>
        </w:rPr>
        <w:lastRenderedPageBreak/>
        <w:drawing>
          <wp:inline distT="0" distB="0" distL="0" distR="0" wp14:anchorId="183C4F9A" wp14:editId="5CC68429">
            <wp:extent cx="3594100" cy="2286000"/>
            <wp:effectExtent l="0" t="0" r="1270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nob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CEEF3" w14:textId="77777777" w:rsidR="008C7EC0" w:rsidRDefault="00694674" w:rsidP="00694674">
      <w:pPr>
        <w:pStyle w:val="figure"/>
      </w:pPr>
      <w:bookmarkStart w:id="2" w:name="_Ref422430182"/>
      <w:r>
        <w:t>Titre de la figure</w:t>
      </w:r>
      <w:bookmarkEnd w:id="2"/>
      <w:r>
        <w:t xml:space="preserve"> </w:t>
      </w:r>
    </w:p>
    <w:p w14:paraId="5CC7D04B" w14:textId="77777777" w:rsidR="00694674" w:rsidRDefault="00694674" w:rsidP="008567E0"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Ut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vestibulum</w:t>
      </w:r>
      <w:proofErr w:type="spellEnd"/>
      <w:r>
        <w:t xml:space="preserve"> ut,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, </w:t>
      </w:r>
      <w:proofErr w:type="spellStart"/>
      <w:r>
        <w:t>adipiscing</w:t>
      </w:r>
      <w:proofErr w:type="spellEnd"/>
      <w:r>
        <w:t xml:space="preserve"> vitae,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dictum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Nam </w:t>
      </w:r>
      <w:proofErr w:type="spellStart"/>
      <w:r>
        <w:t>arcu</w:t>
      </w:r>
      <w:proofErr w:type="spellEnd"/>
      <w:r>
        <w:t xml:space="preserve"> libero,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1id, </w:t>
      </w:r>
      <w:proofErr w:type="spellStart"/>
      <w:r>
        <w:t>vulputate</w:t>
      </w:r>
      <w:proofErr w:type="spellEnd"/>
      <w:r>
        <w:t xml:space="preserve"> a, magna.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eu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habitant morbi tristique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ut </w:t>
      </w:r>
      <w:proofErr w:type="spellStart"/>
      <w:r>
        <w:t>leo</w:t>
      </w:r>
      <w:proofErr w:type="spellEnd"/>
      <w:r>
        <w:t xml:space="preserve">. Cras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rhoncus sem. </w:t>
      </w:r>
      <w:proofErr w:type="spellStart"/>
      <w:r>
        <w:t>Nulla</w:t>
      </w:r>
      <w:proofErr w:type="spellEnd"/>
      <w:r>
        <w:t xml:space="preserve"> et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eu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. Integer </w:t>
      </w:r>
      <w:proofErr w:type="spellStart"/>
      <w:r>
        <w:t>sapien</w:t>
      </w:r>
      <w:proofErr w:type="spellEnd"/>
      <w:r>
        <w:t xml:space="preserve"> est, </w:t>
      </w:r>
      <w:proofErr w:type="spellStart"/>
      <w:r>
        <w:t>iaculis</w:t>
      </w:r>
      <w:proofErr w:type="spellEnd"/>
      <w:r>
        <w:t xml:space="preserve"> in, pretium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, nunc.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bibendum.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Morbi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malesuada</w:t>
      </w:r>
      <w:proofErr w:type="spellEnd"/>
      <w:r>
        <w:t xml:space="preserve"> eu, pulvinar at, mollis </w:t>
      </w:r>
      <w:proofErr w:type="spellStart"/>
      <w:r>
        <w:t>ac</w:t>
      </w:r>
      <w:proofErr w:type="spellEnd"/>
      <w:r>
        <w:t xml:space="preserve">,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semper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Duis </w:t>
      </w:r>
      <w:proofErr w:type="spellStart"/>
      <w:r>
        <w:t>nibh</w:t>
      </w:r>
      <w:proofErr w:type="spellEnd"/>
      <w:r>
        <w:t xml:space="preserve"> mi, </w:t>
      </w:r>
      <w:proofErr w:type="spellStart"/>
      <w:r>
        <w:t>congue</w:t>
      </w:r>
      <w:proofErr w:type="spellEnd"/>
      <w:r>
        <w:t xml:space="preserve"> eu,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,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diam. Duis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rutrum</w:t>
      </w:r>
      <w:proofErr w:type="spellEnd"/>
      <w:r>
        <w:t>.</w:t>
      </w:r>
    </w:p>
    <w:p w14:paraId="788EBC49" w14:textId="77777777" w:rsidR="008C7EC0" w:rsidRDefault="00694674" w:rsidP="00694674">
      <w:pPr>
        <w:pStyle w:val="Titre1"/>
      </w:pPr>
      <w:r>
        <w:t xml:space="preserve">Résultats </w:t>
      </w:r>
    </w:p>
    <w:p w14:paraId="2100AE7E" w14:textId="77777777" w:rsidR="008567E0" w:rsidRDefault="00694674" w:rsidP="008567E0">
      <w:r w:rsidRPr="008567E0">
        <w:t xml:space="preserve">Lorem ipsum </w:t>
      </w:r>
      <w:proofErr w:type="spellStart"/>
      <w:r w:rsidRPr="008567E0">
        <w:t>dolor</w:t>
      </w:r>
      <w:proofErr w:type="spellEnd"/>
      <w:r w:rsidRPr="008567E0">
        <w:t xml:space="preserve"> </w:t>
      </w:r>
      <w:proofErr w:type="spellStart"/>
      <w:r w:rsidRPr="008567E0">
        <w:t>sit</w:t>
      </w:r>
      <w:proofErr w:type="spellEnd"/>
      <w:r w:rsidRPr="008567E0">
        <w:t xml:space="preserve"> </w:t>
      </w:r>
      <w:proofErr w:type="spellStart"/>
      <w:r w:rsidRPr="008567E0">
        <w:t>amet</w:t>
      </w:r>
      <w:proofErr w:type="spellEnd"/>
      <w:r w:rsidRPr="008567E0">
        <w:t xml:space="preserve">, </w:t>
      </w:r>
      <w:proofErr w:type="spellStart"/>
      <w:r w:rsidRPr="008567E0">
        <w:t>consectetuer</w:t>
      </w:r>
      <w:proofErr w:type="spellEnd"/>
      <w:r w:rsidRPr="008567E0">
        <w:t xml:space="preserve"> </w:t>
      </w:r>
      <w:proofErr w:type="spellStart"/>
      <w:r w:rsidRPr="008567E0">
        <w:t>adipiscing</w:t>
      </w:r>
      <w:proofErr w:type="spellEnd"/>
      <w:r w:rsidRPr="008567E0">
        <w:t xml:space="preserve"> </w:t>
      </w:r>
      <w:proofErr w:type="spellStart"/>
      <w:r w:rsidRPr="008567E0">
        <w:t>elit</w:t>
      </w:r>
      <w:proofErr w:type="spellEnd"/>
      <w:r w:rsidRPr="008567E0">
        <w:t xml:space="preserve">. Ut </w:t>
      </w:r>
      <w:proofErr w:type="spellStart"/>
      <w:r w:rsidRPr="008567E0">
        <w:t>purus</w:t>
      </w:r>
      <w:proofErr w:type="spellEnd"/>
      <w:r w:rsidRPr="008567E0">
        <w:t xml:space="preserve"> </w:t>
      </w:r>
      <w:proofErr w:type="spellStart"/>
      <w:r w:rsidRPr="008567E0">
        <w:t>elit</w:t>
      </w:r>
      <w:proofErr w:type="spellEnd"/>
      <w:r w:rsidRPr="008567E0">
        <w:t xml:space="preserve">, </w:t>
      </w:r>
      <w:proofErr w:type="spellStart"/>
      <w:r w:rsidRPr="008567E0">
        <w:t>vestibulum</w:t>
      </w:r>
      <w:proofErr w:type="spellEnd"/>
      <w:r w:rsidRPr="008567E0">
        <w:t xml:space="preserve"> ut, </w:t>
      </w:r>
      <w:proofErr w:type="spellStart"/>
      <w:r w:rsidRPr="008567E0">
        <w:t>placerat</w:t>
      </w:r>
      <w:proofErr w:type="spellEnd"/>
      <w:r w:rsidRPr="008567E0">
        <w:t xml:space="preserve"> </w:t>
      </w:r>
      <w:proofErr w:type="spellStart"/>
      <w:r w:rsidRPr="008567E0">
        <w:t>ac</w:t>
      </w:r>
      <w:proofErr w:type="spellEnd"/>
      <w:r w:rsidRPr="008567E0">
        <w:t xml:space="preserve">, </w:t>
      </w:r>
      <w:proofErr w:type="spellStart"/>
      <w:r w:rsidRPr="008567E0">
        <w:t>adipiscing</w:t>
      </w:r>
      <w:proofErr w:type="spellEnd"/>
      <w:r w:rsidRPr="008567E0">
        <w:t xml:space="preserve"> vitae, </w:t>
      </w:r>
      <w:proofErr w:type="spellStart"/>
      <w:r w:rsidRPr="008567E0">
        <w:t>felis</w:t>
      </w:r>
      <w:proofErr w:type="spellEnd"/>
      <w:r w:rsidRPr="008567E0">
        <w:t xml:space="preserve">. </w:t>
      </w:r>
      <w:proofErr w:type="spellStart"/>
      <w:r w:rsidRPr="008567E0">
        <w:t>Curabitur</w:t>
      </w:r>
      <w:proofErr w:type="spellEnd"/>
      <w:r w:rsidRPr="008567E0">
        <w:t xml:space="preserve"> dictum </w:t>
      </w:r>
      <w:proofErr w:type="spellStart"/>
      <w:r w:rsidRPr="008567E0">
        <w:t>gravida</w:t>
      </w:r>
      <w:proofErr w:type="spellEnd"/>
      <w:r w:rsidRPr="008567E0">
        <w:t xml:space="preserve"> </w:t>
      </w:r>
      <w:proofErr w:type="spellStart"/>
      <w:r w:rsidRPr="008567E0">
        <w:t>mauris</w:t>
      </w:r>
      <w:proofErr w:type="spellEnd"/>
      <w:r w:rsidRPr="008567E0">
        <w:t xml:space="preserve">. Nam </w:t>
      </w:r>
      <w:proofErr w:type="spellStart"/>
      <w:r w:rsidRPr="008567E0">
        <w:t>arcu</w:t>
      </w:r>
      <w:proofErr w:type="spellEnd"/>
      <w:r w:rsidRPr="008567E0">
        <w:t xml:space="preserve"> libero, </w:t>
      </w:r>
      <w:proofErr w:type="spellStart"/>
      <w:r w:rsidRPr="008567E0">
        <w:t>nonummy</w:t>
      </w:r>
      <w:proofErr w:type="spellEnd"/>
      <w:r w:rsidRPr="008567E0">
        <w:t xml:space="preserve"> </w:t>
      </w:r>
      <w:proofErr w:type="spellStart"/>
      <w:r w:rsidRPr="008567E0">
        <w:t>eget</w:t>
      </w:r>
      <w:proofErr w:type="spellEnd"/>
      <w:r w:rsidRPr="008567E0">
        <w:t xml:space="preserve">, </w:t>
      </w:r>
      <w:proofErr w:type="spellStart"/>
      <w:r w:rsidRPr="008567E0">
        <w:t>consectetuer</w:t>
      </w:r>
      <w:proofErr w:type="spellEnd"/>
      <w:r w:rsidRPr="008567E0">
        <w:t xml:space="preserve"> 1id, </w:t>
      </w:r>
      <w:proofErr w:type="spellStart"/>
      <w:r w:rsidRPr="008567E0">
        <w:t>vulputate</w:t>
      </w:r>
      <w:proofErr w:type="spellEnd"/>
      <w:r w:rsidRPr="008567E0">
        <w:t xml:space="preserve"> a, magna. </w:t>
      </w:r>
      <w:proofErr w:type="spellStart"/>
      <w:r w:rsidRPr="008567E0">
        <w:t>Donec</w:t>
      </w:r>
      <w:proofErr w:type="spellEnd"/>
      <w:r w:rsidRPr="008567E0">
        <w:t xml:space="preserve"> </w:t>
      </w:r>
      <w:proofErr w:type="spellStart"/>
      <w:r w:rsidRPr="008567E0">
        <w:t>vehicula</w:t>
      </w:r>
      <w:proofErr w:type="spellEnd"/>
      <w:r w:rsidRPr="008567E0">
        <w:t xml:space="preserve"> </w:t>
      </w:r>
      <w:proofErr w:type="spellStart"/>
      <w:r w:rsidRPr="008567E0">
        <w:t>augue</w:t>
      </w:r>
      <w:proofErr w:type="spellEnd"/>
      <w:r w:rsidRPr="008567E0">
        <w:t xml:space="preserve"> eu </w:t>
      </w:r>
      <w:proofErr w:type="spellStart"/>
      <w:r w:rsidRPr="008567E0">
        <w:t>neque</w:t>
      </w:r>
      <w:proofErr w:type="spellEnd"/>
      <w:r w:rsidRPr="008567E0">
        <w:t xml:space="preserve">. </w:t>
      </w:r>
      <w:proofErr w:type="spellStart"/>
      <w:r w:rsidRPr="008567E0">
        <w:t>Pellentesque</w:t>
      </w:r>
      <w:proofErr w:type="spellEnd"/>
      <w:r w:rsidRPr="008567E0">
        <w:t xml:space="preserve"> habitant morbi tristique </w:t>
      </w:r>
      <w:proofErr w:type="spellStart"/>
      <w:r w:rsidRPr="008567E0">
        <w:t>senectus</w:t>
      </w:r>
      <w:proofErr w:type="spellEnd"/>
      <w:r w:rsidRPr="008567E0">
        <w:t xml:space="preserve"> et </w:t>
      </w:r>
      <w:proofErr w:type="spellStart"/>
      <w:r w:rsidRPr="008567E0">
        <w:t>netus</w:t>
      </w:r>
      <w:proofErr w:type="spellEnd"/>
      <w:r w:rsidRPr="008567E0">
        <w:t xml:space="preserve"> et </w:t>
      </w:r>
      <w:proofErr w:type="spellStart"/>
      <w:r w:rsidRPr="008567E0">
        <w:t>malesuada</w:t>
      </w:r>
      <w:proofErr w:type="spellEnd"/>
      <w:r w:rsidRPr="008567E0">
        <w:t xml:space="preserve"> </w:t>
      </w:r>
      <w:proofErr w:type="spellStart"/>
      <w:r w:rsidRPr="008567E0">
        <w:t>fames</w:t>
      </w:r>
      <w:proofErr w:type="spellEnd"/>
      <w:r w:rsidRPr="008567E0">
        <w:t xml:space="preserve"> </w:t>
      </w:r>
      <w:proofErr w:type="spellStart"/>
      <w:r w:rsidRPr="008567E0">
        <w:t>ac</w:t>
      </w:r>
      <w:proofErr w:type="spellEnd"/>
      <w:r w:rsidRPr="008567E0">
        <w:t xml:space="preserve"> </w:t>
      </w:r>
      <w:proofErr w:type="spellStart"/>
      <w:r w:rsidRPr="008567E0">
        <w:t>turpis</w:t>
      </w:r>
      <w:proofErr w:type="spellEnd"/>
      <w:r w:rsidRPr="008567E0">
        <w:t xml:space="preserve"> </w:t>
      </w:r>
      <w:proofErr w:type="spellStart"/>
      <w:r w:rsidRPr="008567E0">
        <w:t>egestas</w:t>
      </w:r>
      <w:proofErr w:type="spellEnd"/>
      <w:r w:rsidRPr="008567E0">
        <w:t xml:space="preserve">. </w:t>
      </w:r>
      <w:proofErr w:type="spellStart"/>
      <w:r w:rsidRPr="008567E0">
        <w:t>Mauris</w:t>
      </w:r>
      <w:proofErr w:type="spellEnd"/>
      <w:r w:rsidRPr="008567E0">
        <w:t xml:space="preserve"> ut </w:t>
      </w:r>
      <w:proofErr w:type="spellStart"/>
      <w:r w:rsidRPr="008567E0">
        <w:t>leo</w:t>
      </w:r>
      <w:proofErr w:type="spellEnd"/>
      <w:r w:rsidRPr="008567E0">
        <w:t xml:space="preserve">. Cras </w:t>
      </w:r>
      <w:proofErr w:type="spellStart"/>
      <w:r w:rsidRPr="008567E0">
        <w:t>viverra</w:t>
      </w:r>
      <w:proofErr w:type="spellEnd"/>
      <w:r w:rsidRPr="008567E0">
        <w:t xml:space="preserve"> </w:t>
      </w:r>
      <w:proofErr w:type="spellStart"/>
      <w:r w:rsidRPr="008567E0">
        <w:t>metus</w:t>
      </w:r>
      <w:proofErr w:type="spellEnd"/>
      <w:r w:rsidRPr="008567E0">
        <w:t xml:space="preserve"> rhoncus sem. </w:t>
      </w:r>
      <w:proofErr w:type="spellStart"/>
      <w:r w:rsidRPr="008567E0">
        <w:t>Nulla</w:t>
      </w:r>
      <w:proofErr w:type="spellEnd"/>
      <w:r w:rsidRPr="008567E0">
        <w:t xml:space="preserve"> et </w:t>
      </w:r>
      <w:proofErr w:type="spellStart"/>
      <w:r w:rsidRPr="008567E0">
        <w:t>lectus</w:t>
      </w:r>
      <w:proofErr w:type="spellEnd"/>
      <w:r w:rsidRPr="008567E0">
        <w:t xml:space="preserve"> </w:t>
      </w:r>
      <w:proofErr w:type="spellStart"/>
      <w:r w:rsidRPr="008567E0">
        <w:t>vestibulum</w:t>
      </w:r>
      <w:proofErr w:type="spellEnd"/>
      <w:r w:rsidRPr="008567E0">
        <w:t xml:space="preserve"> </w:t>
      </w:r>
      <w:proofErr w:type="spellStart"/>
      <w:r w:rsidRPr="008567E0">
        <w:t>urna</w:t>
      </w:r>
      <w:proofErr w:type="spellEnd"/>
      <w:r w:rsidRPr="008567E0">
        <w:t xml:space="preserve"> </w:t>
      </w:r>
      <w:proofErr w:type="spellStart"/>
      <w:r w:rsidRPr="008567E0">
        <w:t>fringilla</w:t>
      </w:r>
      <w:proofErr w:type="spellEnd"/>
      <w:r w:rsidRPr="008567E0">
        <w:t xml:space="preserve"> </w:t>
      </w:r>
      <w:proofErr w:type="spellStart"/>
      <w:r w:rsidRPr="008567E0">
        <w:t>ultrices</w:t>
      </w:r>
      <w:proofErr w:type="spellEnd"/>
      <w:r w:rsidRPr="008567E0">
        <w:t xml:space="preserve">. </w:t>
      </w:r>
      <w:proofErr w:type="spellStart"/>
      <w:r w:rsidRPr="008567E0">
        <w:t>Phasellus</w:t>
      </w:r>
      <w:proofErr w:type="spellEnd"/>
      <w:r w:rsidRPr="008567E0">
        <w:t xml:space="preserve"> eu </w:t>
      </w:r>
      <w:proofErr w:type="spellStart"/>
      <w:r w:rsidRPr="008567E0">
        <w:t>tellus</w:t>
      </w:r>
      <w:proofErr w:type="spellEnd"/>
      <w:r w:rsidRPr="008567E0">
        <w:t xml:space="preserve"> </w:t>
      </w:r>
      <w:proofErr w:type="spellStart"/>
      <w:r w:rsidRPr="008567E0">
        <w:t>sit</w:t>
      </w:r>
      <w:proofErr w:type="spellEnd"/>
      <w:r w:rsidRPr="008567E0">
        <w:t xml:space="preserve"> </w:t>
      </w:r>
      <w:proofErr w:type="spellStart"/>
      <w:r w:rsidRPr="008567E0">
        <w:t>amet</w:t>
      </w:r>
      <w:proofErr w:type="spellEnd"/>
      <w:r w:rsidRPr="008567E0">
        <w:t xml:space="preserve"> </w:t>
      </w:r>
      <w:proofErr w:type="spellStart"/>
      <w:r w:rsidRPr="008567E0">
        <w:t>tortor</w:t>
      </w:r>
      <w:proofErr w:type="spellEnd"/>
      <w:r w:rsidRPr="008567E0">
        <w:t xml:space="preserve"> </w:t>
      </w:r>
      <w:proofErr w:type="spellStart"/>
      <w:r w:rsidRPr="008567E0">
        <w:t>gravida</w:t>
      </w:r>
      <w:proofErr w:type="spellEnd"/>
      <w:r w:rsidRPr="008567E0">
        <w:t xml:space="preserve"> </w:t>
      </w:r>
      <w:proofErr w:type="spellStart"/>
      <w:r w:rsidRPr="008567E0">
        <w:t>placerat</w:t>
      </w:r>
      <w:proofErr w:type="spellEnd"/>
      <w:r w:rsidRPr="008567E0">
        <w:t xml:space="preserve">. Integer </w:t>
      </w:r>
      <w:proofErr w:type="spellStart"/>
      <w:r w:rsidRPr="008567E0">
        <w:t>sapien</w:t>
      </w:r>
      <w:proofErr w:type="spellEnd"/>
      <w:r w:rsidRPr="008567E0">
        <w:t xml:space="preserve"> est, </w:t>
      </w:r>
      <w:proofErr w:type="spellStart"/>
      <w:r w:rsidRPr="008567E0">
        <w:t>iaculis</w:t>
      </w:r>
      <w:proofErr w:type="spellEnd"/>
      <w:r w:rsidRPr="008567E0">
        <w:t xml:space="preserve"> in, pretium </w:t>
      </w:r>
      <w:proofErr w:type="spellStart"/>
      <w:r w:rsidRPr="008567E0">
        <w:t>quis</w:t>
      </w:r>
      <w:proofErr w:type="spellEnd"/>
      <w:r w:rsidRPr="008567E0">
        <w:t xml:space="preserve">, </w:t>
      </w:r>
      <w:proofErr w:type="spellStart"/>
      <w:r w:rsidRPr="008567E0">
        <w:t>viverra</w:t>
      </w:r>
      <w:proofErr w:type="spellEnd"/>
      <w:r w:rsidRPr="008567E0">
        <w:t xml:space="preserve"> </w:t>
      </w:r>
      <w:proofErr w:type="spellStart"/>
      <w:r w:rsidRPr="008567E0">
        <w:t>ac</w:t>
      </w:r>
      <w:proofErr w:type="spellEnd"/>
      <w:r w:rsidRPr="008567E0">
        <w:t xml:space="preserve">, nunc. </w:t>
      </w:r>
      <w:proofErr w:type="spellStart"/>
      <w:r w:rsidRPr="008567E0">
        <w:t>Praesent</w:t>
      </w:r>
      <w:proofErr w:type="spellEnd"/>
      <w:r w:rsidRPr="008567E0">
        <w:t xml:space="preserve"> </w:t>
      </w:r>
      <w:proofErr w:type="spellStart"/>
      <w:r w:rsidRPr="008567E0">
        <w:t>eget</w:t>
      </w:r>
      <w:proofErr w:type="spellEnd"/>
      <w:r w:rsidRPr="008567E0">
        <w:t xml:space="preserve"> </w:t>
      </w:r>
      <w:proofErr w:type="spellStart"/>
      <w:r w:rsidRPr="008567E0">
        <w:t>sem</w:t>
      </w:r>
      <w:proofErr w:type="spellEnd"/>
      <w:r w:rsidRPr="008567E0">
        <w:t xml:space="preserve"> </w:t>
      </w:r>
      <w:proofErr w:type="spellStart"/>
      <w:r w:rsidRPr="008567E0">
        <w:t>vel</w:t>
      </w:r>
      <w:proofErr w:type="spellEnd"/>
      <w:r w:rsidRPr="008567E0">
        <w:t xml:space="preserve"> </w:t>
      </w:r>
      <w:proofErr w:type="spellStart"/>
      <w:r w:rsidRPr="008567E0">
        <w:t>leo</w:t>
      </w:r>
      <w:proofErr w:type="spellEnd"/>
      <w:r w:rsidRPr="008567E0">
        <w:t xml:space="preserve"> </w:t>
      </w:r>
      <w:proofErr w:type="spellStart"/>
      <w:r w:rsidRPr="008567E0">
        <w:t>ultrices</w:t>
      </w:r>
      <w:proofErr w:type="spellEnd"/>
      <w:r w:rsidRPr="008567E0">
        <w:t xml:space="preserve"> bibendum. </w:t>
      </w:r>
      <w:proofErr w:type="spellStart"/>
      <w:r w:rsidRPr="008567E0">
        <w:t>Aenean</w:t>
      </w:r>
      <w:proofErr w:type="spellEnd"/>
      <w:r w:rsidRPr="008567E0">
        <w:t xml:space="preserve"> </w:t>
      </w:r>
      <w:proofErr w:type="spellStart"/>
      <w:r w:rsidRPr="008567E0">
        <w:t>faucibus</w:t>
      </w:r>
      <w:proofErr w:type="spellEnd"/>
      <w:r w:rsidRPr="008567E0">
        <w:t xml:space="preserve">. </w:t>
      </w:r>
    </w:p>
    <w:p w14:paraId="16DA4411" w14:textId="73C328C9" w:rsidR="00694674" w:rsidRDefault="00694674" w:rsidP="008567E0">
      <w:proofErr w:type="spellStart"/>
      <w:r w:rsidRPr="00B3137C">
        <w:rPr>
          <w:lang w:val="es-CO"/>
        </w:rPr>
        <w:t>Morbi</w:t>
      </w:r>
      <w:proofErr w:type="spellEnd"/>
      <w:r w:rsidRPr="00B3137C">
        <w:rPr>
          <w:lang w:val="es-CO"/>
        </w:rPr>
        <w:t xml:space="preserve"> dolor </w:t>
      </w:r>
      <w:proofErr w:type="spellStart"/>
      <w:r w:rsidRPr="00B3137C">
        <w:rPr>
          <w:lang w:val="es-CO"/>
        </w:rPr>
        <w:t>nulla</w:t>
      </w:r>
      <w:proofErr w:type="spellEnd"/>
      <w:r w:rsidRPr="00B3137C">
        <w:rPr>
          <w:lang w:val="es-CO"/>
        </w:rPr>
        <w:t xml:space="preserve">, </w:t>
      </w:r>
      <w:proofErr w:type="spellStart"/>
      <w:r w:rsidRPr="00B3137C">
        <w:rPr>
          <w:lang w:val="es-CO"/>
        </w:rPr>
        <w:t>malesuada</w:t>
      </w:r>
      <w:proofErr w:type="spellEnd"/>
      <w:r w:rsidRPr="00B3137C">
        <w:rPr>
          <w:lang w:val="es-CO"/>
        </w:rPr>
        <w:t xml:space="preserve"> </w:t>
      </w:r>
      <w:proofErr w:type="spellStart"/>
      <w:r w:rsidRPr="00B3137C">
        <w:rPr>
          <w:lang w:val="es-CO"/>
        </w:rPr>
        <w:t>eu</w:t>
      </w:r>
      <w:proofErr w:type="spellEnd"/>
      <w:r w:rsidRPr="00B3137C">
        <w:rPr>
          <w:lang w:val="es-CO"/>
        </w:rPr>
        <w:t xml:space="preserve">, pulvinar at, </w:t>
      </w:r>
      <w:proofErr w:type="spellStart"/>
      <w:r w:rsidRPr="00B3137C">
        <w:rPr>
          <w:lang w:val="es-CO"/>
        </w:rPr>
        <w:t>mollis</w:t>
      </w:r>
      <w:proofErr w:type="spellEnd"/>
      <w:r w:rsidRPr="00B3137C">
        <w:rPr>
          <w:lang w:val="es-CO"/>
        </w:rPr>
        <w:t xml:space="preserve"> ac, </w:t>
      </w:r>
      <w:proofErr w:type="spellStart"/>
      <w:r w:rsidRPr="00B3137C">
        <w:rPr>
          <w:lang w:val="es-CO"/>
        </w:rPr>
        <w:t>nulla</w:t>
      </w:r>
      <w:proofErr w:type="spellEnd"/>
      <w:r w:rsidRPr="00B3137C">
        <w:rPr>
          <w:lang w:val="es-CO"/>
        </w:rPr>
        <w:t xml:space="preserve">. </w:t>
      </w:r>
      <w:proofErr w:type="spellStart"/>
      <w:r w:rsidRPr="00B3137C">
        <w:rPr>
          <w:lang w:val="es-CO"/>
        </w:rPr>
        <w:t>Curabitur</w:t>
      </w:r>
      <w:proofErr w:type="spellEnd"/>
      <w:r w:rsidRPr="00B3137C">
        <w:rPr>
          <w:lang w:val="es-CO"/>
        </w:rPr>
        <w:t xml:space="preserve"> auctor </w:t>
      </w:r>
      <w:proofErr w:type="spellStart"/>
      <w:r w:rsidRPr="00B3137C">
        <w:rPr>
          <w:lang w:val="es-CO"/>
        </w:rPr>
        <w:t>semper</w:t>
      </w:r>
      <w:proofErr w:type="spellEnd"/>
      <w:r w:rsidRPr="00B3137C">
        <w:rPr>
          <w:lang w:val="es-CO"/>
        </w:rPr>
        <w:t xml:space="preserve"> </w:t>
      </w:r>
      <w:proofErr w:type="spellStart"/>
      <w:r w:rsidRPr="00B3137C">
        <w:rPr>
          <w:lang w:val="es-CO"/>
        </w:rPr>
        <w:t>nulla</w:t>
      </w:r>
      <w:proofErr w:type="spellEnd"/>
      <w:r w:rsidRPr="00B3137C">
        <w:rPr>
          <w:lang w:val="es-CO"/>
        </w:rPr>
        <w:t xml:space="preserve">. </w:t>
      </w:r>
      <w:proofErr w:type="spellStart"/>
      <w:r w:rsidRPr="008567E0">
        <w:t>Donec</w:t>
      </w:r>
      <w:proofErr w:type="spellEnd"/>
      <w:r w:rsidRPr="008567E0">
        <w:t xml:space="preserve"> </w:t>
      </w:r>
      <w:proofErr w:type="spellStart"/>
      <w:r w:rsidRPr="008567E0">
        <w:t>varius</w:t>
      </w:r>
      <w:proofErr w:type="spellEnd"/>
      <w:r w:rsidRPr="008567E0">
        <w:t xml:space="preserve"> </w:t>
      </w:r>
      <w:proofErr w:type="spellStart"/>
      <w:r w:rsidRPr="008567E0">
        <w:t>orci</w:t>
      </w:r>
      <w:proofErr w:type="spellEnd"/>
      <w:r w:rsidRPr="008567E0">
        <w:t xml:space="preserve"> </w:t>
      </w:r>
      <w:proofErr w:type="spellStart"/>
      <w:r w:rsidRPr="008567E0">
        <w:t>eget</w:t>
      </w:r>
      <w:proofErr w:type="spellEnd"/>
      <w:r w:rsidRPr="008567E0">
        <w:t xml:space="preserve"> </w:t>
      </w:r>
      <w:proofErr w:type="spellStart"/>
      <w:r w:rsidRPr="008567E0">
        <w:t>risus</w:t>
      </w:r>
      <w:proofErr w:type="spellEnd"/>
      <w:r w:rsidRPr="008567E0">
        <w:t xml:space="preserve">. Duis </w:t>
      </w:r>
      <w:proofErr w:type="spellStart"/>
      <w:r w:rsidRPr="008567E0">
        <w:t>nibh</w:t>
      </w:r>
      <w:proofErr w:type="spellEnd"/>
      <w:r w:rsidRPr="008567E0">
        <w:t xml:space="preserve"> mi, </w:t>
      </w:r>
      <w:proofErr w:type="spellStart"/>
      <w:r w:rsidRPr="008567E0">
        <w:t>congue</w:t>
      </w:r>
      <w:proofErr w:type="spellEnd"/>
      <w:r w:rsidRPr="008567E0">
        <w:t xml:space="preserve"> eu, </w:t>
      </w:r>
      <w:proofErr w:type="spellStart"/>
      <w:r w:rsidRPr="008567E0">
        <w:t>accumsan</w:t>
      </w:r>
      <w:proofErr w:type="spellEnd"/>
      <w:r w:rsidRPr="008567E0">
        <w:t xml:space="preserve"> </w:t>
      </w:r>
      <w:proofErr w:type="spellStart"/>
      <w:r w:rsidRPr="008567E0">
        <w:t>eleifend</w:t>
      </w:r>
      <w:proofErr w:type="spellEnd"/>
      <w:r w:rsidRPr="008567E0">
        <w:t xml:space="preserve">, </w:t>
      </w:r>
      <w:proofErr w:type="spellStart"/>
      <w:r w:rsidRPr="008567E0">
        <w:t>sagittis</w:t>
      </w:r>
      <w:proofErr w:type="spellEnd"/>
      <w:r w:rsidRPr="008567E0">
        <w:t xml:space="preserve"> </w:t>
      </w:r>
      <w:proofErr w:type="spellStart"/>
      <w:r w:rsidRPr="008567E0">
        <w:t>quis</w:t>
      </w:r>
      <w:proofErr w:type="spellEnd"/>
      <w:r w:rsidRPr="008567E0">
        <w:t xml:space="preserve">, diam. Duis </w:t>
      </w:r>
      <w:proofErr w:type="spellStart"/>
      <w:r w:rsidRPr="008567E0">
        <w:t>eget</w:t>
      </w:r>
      <w:proofErr w:type="spellEnd"/>
      <w:r w:rsidRPr="008567E0">
        <w:t xml:space="preserve"> </w:t>
      </w:r>
      <w:proofErr w:type="spellStart"/>
      <w:r w:rsidRPr="008567E0">
        <w:t>orci</w:t>
      </w:r>
      <w:proofErr w:type="spellEnd"/>
      <w:r w:rsidRPr="008567E0">
        <w:t xml:space="preserve"> </w:t>
      </w:r>
      <w:proofErr w:type="spellStart"/>
      <w:r w:rsidRPr="008567E0">
        <w:t>sit</w:t>
      </w:r>
      <w:proofErr w:type="spellEnd"/>
      <w:r w:rsidRPr="008567E0">
        <w:t xml:space="preserve"> </w:t>
      </w:r>
      <w:proofErr w:type="spellStart"/>
      <w:r w:rsidRPr="008567E0">
        <w:t>amet</w:t>
      </w:r>
      <w:proofErr w:type="spellEnd"/>
      <w:r w:rsidRPr="008567E0">
        <w:t xml:space="preserve"> </w:t>
      </w:r>
      <w:proofErr w:type="spellStart"/>
      <w:r w:rsidRPr="008567E0">
        <w:t>orci</w:t>
      </w:r>
      <w:proofErr w:type="spellEnd"/>
      <w:r w:rsidRPr="008567E0">
        <w:t xml:space="preserve"> </w:t>
      </w:r>
      <w:proofErr w:type="spellStart"/>
      <w:r w:rsidRPr="008567E0">
        <w:t>dignissim</w:t>
      </w:r>
      <w:proofErr w:type="spellEnd"/>
      <w:r w:rsidRPr="008567E0">
        <w:t xml:space="preserve"> </w:t>
      </w:r>
      <w:proofErr w:type="spellStart"/>
      <w:r w:rsidRPr="008567E0">
        <w:t>rutrum</w:t>
      </w:r>
      <w:proofErr w:type="spellEnd"/>
      <w:r w:rsidRPr="008567E0">
        <w:t xml:space="preserve">. </w:t>
      </w:r>
      <w:proofErr w:type="spellStart"/>
      <w:proofErr w:type="gramStart"/>
      <w:r w:rsidRPr="008567E0">
        <w:t>adipiscing</w:t>
      </w:r>
      <w:proofErr w:type="spellEnd"/>
      <w:proofErr w:type="gramEnd"/>
      <w:r w:rsidRPr="008567E0">
        <w:t xml:space="preserve"> vitae, </w:t>
      </w:r>
      <w:proofErr w:type="spellStart"/>
      <w:r w:rsidRPr="008567E0">
        <w:t>felis</w:t>
      </w:r>
      <w:proofErr w:type="spellEnd"/>
      <w:r w:rsidRPr="008567E0">
        <w:t xml:space="preserve">. </w:t>
      </w:r>
      <w:proofErr w:type="spellStart"/>
      <w:r w:rsidRPr="008567E0">
        <w:t>Curabitur</w:t>
      </w:r>
      <w:proofErr w:type="spellEnd"/>
      <w:r w:rsidRPr="008567E0">
        <w:t xml:space="preserve"> dictum </w:t>
      </w:r>
      <w:proofErr w:type="spellStart"/>
      <w:r w:rsidRPr="008567E0">
        <w:t>gravida</w:t>
      </w:r>
      <w:proofErr w:type="spellEnd"/>
      <w:r w:rsidRPr="008567E0">
        <w:t xml:space="preserve"> </w:t>
      </w:r>
      <w:proofErr w:type="spellStart"/>
      <w:r w:rsidRPr="008567E0">
        <w:t>mauris</w:t>
      </w:r>
      <w:proofErr w:type="spellEnd"/>
      <w:r w:rsidRPr="008567E0">
        <w:t xml:space="preserve">. Nam </w:t>
      </w:r>
      <w:proofErr w:type="spellStart"/>
      <w:r w:rsidRPr="008567E0">
        <w:t>arcu</w:t>
      </w:r>
      <w:proofErr w:type="spellEnd"/>
      <w:r w:rsidRPr="008567E0">
        <w:t xml:space="preserve"> libero, </w:t>
      </w:r>
      <w:proofErr w:type="spellStart"/>
      <w:r w:rsidRPr="008567E0">
        <w:t>nonummy</w:t>
      </w:r>
      <w:proofErr w:type="spellEnd"/>
      <w:r w:rsidRPr="008567E0">
        <w:t xml:space="preserve"> </w:t>
      </w:r>
      <w:proofErr w:type="spellStart"/>
      <w:r w:rsidRPr="008567E0">
        <w:t>eget</w:t>
      </w:r>
      <w:proofErr w:type="spellEnd"/>
      <w:r w:rsidRPr="008567E0">
        <w:t xml:space="preserve">, </w:t>
      </w:r>
      <w:proofErr w:type="spellStart"/>
      <w:r w:rsidRPr="008567E0">
        <w:t>consectetuer</w:t>
      </w:r>
      <w:proofErr w:type="spellEnd"/>
      <w:r w:rsidRPr="008567E0">
        <w:t xml:space="preserve"> id, </w:t>
      </w:r>
      <w:proofErr w:type="spellStart"/>
      <w:r w:rsidRPr="008567E0">
        <w:t>vulputate</w:t>
      </w:r>
      <w:proofErr w:type="spellEnd"/>
      <w:r w:rsidRPr="008567E0">
        <w:t xml:space="preserve"> a, magna. </w:t>
      </w:r>
      <w:proofErr w:type="spellStart"/>
      <w:r w:rsidRPr="008567E0">
        <w:t>Donec</w:t>
      </w:r>
      <w:proofErr w:type="spellEnd"/>
      <w:r w:rsidRPr="008567E0">
        <w:t xml:space="preserve"> </w:t>
      </w:r>
      <w:proofErr w:type="spellStart"/>
      <w:r w:rsidRPr="008567E0">
        <w:t>vehicula</w:t>
      </w:r>
      <w:proofErr w:type="spellEnd"/>
      <w:r w:rsidRPr="008567E0">
        <w:t xml:space="preserve"> </w:t>
      </w:r>
      <w:proofErr w:type="spellStart"/>
      <w:r w:rsidRPr="008567E0">
        <w:t>augue</w:t>
      </w:r>
      <w:proofErr w:type="spellEnd"/>
      <w:r w:rsidRPr="008567E0">
        <w:t xml:space="preserve"> eu </w:t>
      </w:r>
      <w:proofErr w:type="spellStart"/>
      <w:r w:rsidRPr="008567E0">
        <w:t>neque</w:t>
      </w:r>
      <w:proofErr w:type="spellEnd"/>
      <w:r w:rsidRPr="008567E0">
        <w:t xml:space="preserve">. </w:t>
      </w:r>
      <w:proofErr w:type="spellStart"/>
      <w:r w:rsidRPr="008567E0">
        <w:t>Pellentesque</w:t>
      </w:r>
      <w:proofErr w:type="spellEnd"/>
      <w:r w:rsidRPr="008567E0">
        <w:t xml:space="preserve"> habitant morbi tristique </w:t>
      </w:r>
      <w:proofErr w:type="spellStart"/>
      <w:r w:rsidRPr="008567E0">
        <w:t>senectus</w:t>
      </w:r>
      <w:proofErr w:type="spellEnd"/>
      <w:r w:rsidRPr="008567E0">
        <w:t xml:space="preserve"> et </w:t>
      </w:r>
      <w:proofErr w:type="spellStart"/>
      <w:r w:rsidRPr="008567E0">
        <w:t>netus</w:t>
      </w:r>
      <w:proofErr w:type="spellEnd"/>
      <w:r w:rsidRPr="008567E0">
        <w:t xml:space="preserve"> et </w:t>
      </w:r>
      <w:proofErr w:type="spellStart"/>
      <w:r w:rsidRPr="008567E0">
        <w:t>malesuada</w:t>
      </w:r>
      <w:proofErr w:type="spellEnd"/>
      <w:r w:rsidRPr="008567E0">
        <w:t xml:space="preserve"> </w:t>
      </w:r>
      <w:proofErr w:type="spellStart"/>
      <w:r w:rsidRPr="008567E0">
        <w:t>fames</w:t>
      </w:r>
      <w:proofErr w:type="spellEnd"/>
      <w:r w:rsidRPr="008567E0">
        <w:t xml:space="preserve"> </w:t>
      </w:r>
      <w:proofErr w:type="spellStart"/>
      <w:r w:rsidRPr="008567E0">
        <w:t>ac</w:t>
      </w:r>
      <w:proofErr w:type="spellEnd"/>
      <w:r w:rsidRPr="008567E0">
        <w:t xml:space="preserve"> </w:t>
      </w:r>
      <w:proofErr w:type="spellStart"/>
      <w:r w:rsidRPr="008567E0">
        <w:t>turpis</w:t>
      </w:r>
      <w:proofErr w:type="spellEnd"/>
      <w:r w:rsidRPr="008567E0">
        <w:t xml:space="preserve"> </w:t>
      </w:r>
      <w:proofErr w:type="spellStart"/>
      <w:r w:rsidRPr="008567E0">
        <w:t>egestas</w:t>
      </w:r>
      <w:proofErr w:type="spellEnd"/>
      <w:r w:rsidRPr="008567E0">
        <w:t xml:space="preserve">. </w:t>
      </w:r>
      <w:proofErr w:type="spellStart"/>
      <w:r w:rsidRPr="008567E0">
        <w:t>Mauris</w:t>
      </w:r>
      <w:proofErr w:type="spellEnd"/>
      <w:r w:rsidRPr="008567E0">
        <w:t xml:space="preserve"> ut </w:t>
      </w:r>
      <w:proofErr w:type="spellStart"/>
      <w:r w:rsidRPr="008567E0">
        <w:t>leo</w:t>
      </w:r>
      <w:proofErr w:type="spellEnd"/>
      <w:r w:rsidRPr="008567E0">
        <w:t xml:space="preserve">. Cras </w:t>
      </w:r>
      <w:proofErr w:type="spellStart"/>
      <w:r w:rsidRPr="008567E0">
        <w:t>viverra</w:t>
      </w:r>
      <w:proofErr w:type="spellEnd"/>
      <w:r w:rsidRPr="008567E0">
        <w:t xml:space="preserve"> </w:t>
      </w:r>
      <w:proofErr w:type="spellStart"/>
      <w:r w:rsidRPr="008567E0">
        <w:t>metus</w:t>
      </w:r>
      <w:proofErr w:type="spellEnd"/>
      <w:r w:rsidRPr="008567E0">
        <w:t xml:space="preserve"> rhoncus sem. </w:t>
      </w:r>
      <w:proofErr w:type="spellStart"/>
      <w:r w:rsidRPr="008567E0">
        <w:t>Nulla</w:t>
      </w:r>
      <w:proofErr w:type="spellEnd"/>
      <w:r w:rsidRPr="008567E0">
        <w:t xml:space="preserve"> et </w:t>
      </w:r>
      <w:proofErr w:type="spellStart"/>
      <w:r w:rsidRPr="008567E0">
        <w:t>lectus</w:t>
      </w:r>
      <w:proofErr w:type="spellEnd"/>
      <w:r w:rsidRPr="008567E0">
        <w:t xml:space="preserve"> </w:t>
      </w:r>
      <w:proofErr w:type="spellStart"/>
      <w:r w:rsidRPr="008567E0">
        <w:t>vestibulum</w:t>
      </w:r>
      <w:proofErr w:type="spellEnd"/>
      <w:r w:rsidRPr="008567E0">
        <w:t xml:space="preserve"> </w:t>
      </w:r>
      <w:proofErr w:type="spellStart"/>
      <w:r w:rsidRPr="008567E0">
        <w:t>urna</w:t>
      </w:r>
      <w:proofErr w:type="spellEnd"/>
      <w:r w:rsidRPr="008567E0">
        <w:t xml:space="preserve"> </w:t>
      </w:r>
      <w:proofErr w:type="spellStart"/>
      <w:r w:rsidRPr="008567E0">
        <w:t>fringilla</w:t>
      </w:r>
      <w:proofErr w:type="spellEnd"/>
      <w:r w:rsidRPr="008567E0">
        <w:t xml:space="preserve"> </w:t>
      </w:r>
      <w:proofErr w:type="spellStart"/>
      <w:r w:rsidRPr="008567E0">
        <w:t>ultrices</w:t>
      </w:r>
      <w:proofErr w:type="spellEnd"/>
      <w:r w:rsidRPr="008567E0">
        <w:t xml:space="preserve">. </w:t>
      </w:r>
      <w:proofErr w:type="spellStart"/>
      <w:r w:rsidRPr="008567E0">
        <w:t>Phasellus</w:t>
      </w:r>
      <w:proofErr w:type="spellEnd"/>
      <w:r w:rsidRPr="008567E0">
        <w:t xml:space="preserve"> eu </w:t>
      </w:r>
      <w:proofErr w:type="spellStart"/>
      <w:r w:rsidRPr="008567E0">
        <w:t>tellus</w:t>
      </w:r>
      <w:proofErr w:type="spellEnd"/>
      <w:r w:rsidRPr="008567E0">
        <w:t xml:space="preserve"> </w:t>
      </w:r>
      <w:proofErr w:type="spellStart"/>
      <w:r w:rsidRPr="008567E0">
        <w:t>sit</w:t>
      </w:r>
      <w:proofErr w:type="spellEnd"/>
      <w:r w:rsidRPr="008567E0">
        <w:t xml:space="preserve"> </w:t>
      </w:r>
      <w:proofErr w:type="spellStart"/>
      <w:r w:rsidRPr="008567E0">
        <w:t>amet</w:t>
      </w:r>
      <w:proofErr w:type="spellEnd"/>
      <w:r w:rsidRPr="008567E0">
        <w:t xml:space="preserve"> </w:t>
      </w:r>
      <w:proofErr w:type="spellStart"/>
      <w:r w:rsidRPr="008567E0">
        <w:t>tortor</w:t>
      </w:r>
      <w:proofErr w:type="spellEnd"/>
      <w:r w:rsidRPr="008567E0">
        <w:t xml:space="preserve"> </w:t>
      </w:r>
      <w:proofErr w:type="spellStart"/>
      <w:r w:rsidRPr="008567E0">
        <w:t>gravida</w:t>
      </w:r>
      <w:proofErr w:type="spellEnd"/>
      <w:r w:rsidRPr="008567E0">
        <w:t xml:space="preserve"> </w:t>
      </w:r>
      <w:proofErr w:type="spellStart"/>
      <w:r w:rsidRPr="008567E0">
        <w:t>placerat</w:t>
      </w:r>
      <w:proofErr w:type="spellEnd"/>
      <w:r w:rsidRPr="008567E0">
        <w:t xml:space="preserve">. Integer </w:t>
      </w:r>
      <w:proofErr w:type="spellStart"/>
      <w:r w:rsidRPr="008567E0">
        <w:t>sapien</w:t>
      </w:r>
      <w:proofErr w:type="spellEnd"/>
      <w:r w:rsidRPr="008567E0">
        <w:t xml:space="preserve"> est, </w:t>
      </w:r>
      <w:proofErr w:type="spellStart"/>
      <w:r w:rsidRPr="008567E0">
        <w:t>iaculis</w:t>
      </w:r>
      <w:proofErr w:type="spellEnd"/>
      <w:r w:rsidRPr="008567E0">
        <w:t xml:space="preserve"> in, pretium </w:t>
      </w:r>
      <w:proofErr w:type="spellStart"/>
      <w:r w:rsidRPr="008567E0">
        <w:t>quis</w:t>
      </w:r>
      <w:proofErr w:type="spellEnd"/>
      <w:r w:rsidRPr="008567E0">
        <w:t xml:space="preserve">, </w:t>
      </w:r>
      <w:proofErr w:type="spellStart"/>
      <w:r w:rsidRPr="008567E0">
        <w:t>viverra</w:t>
      </w:r>
      <w:proofErr w:type="spellEnd"/>
      <w:r w:rsidRPr="008567E0">
        <w:t xml:space="preserve"> </w:t>
      </w:r>
      <w:proofErr w:type="spellStart"/>
      <w:r w:rsidRPr="008567E0">
        <w:t>ac</w:t>
      </w:r>
      <w:proofErr w:type="spellEnd"/>
      <w:r w:rsidRPr="008567E0">
        <w:t xml:space="preserve">, nunc. </w:t>
      </w:r>
      <w:proofErr w:type="spellStart"/>
      <w:r w:rsidRPr="008567E0">
        <w:t>Praesent</w:t>
      </w:r>
      <w:proofErr w:type="spellEnd"/>
      <w:r w:rsidRPr="008567E0">
        <w:t xml:space="preserve"> </w:t>
      </w:r>
      <w:proofErr w:type="spellStart"/>
      <w:r w:rsidRPr="008567E0">
        <w:t>eget</w:t>
      </w:r>
      <w:proofErr w:type="spellEnd"/>
      <w:r w:rsidRPr="008567E0">
        <w:t xml:space="preserve"> </w:t>
      </w:r>
      <w:proofErr w:type="spellStart"/>
      <w:r w:rsidRPr="008567E0">
        <w:t>sem</w:t>
      </w:r>
      <w:proofErr w:type="spellEnd"/>
      <w:r w:rsidRPr="008567E0">
        <w:t xml:space="preserve"> </w:t>
      </w:r>
      <w:proofErr w:type="spellStart"/>
      <w:r w:rsidRPr="008567E0">
        <w:t>vel</w:t>
      </w:r>
      <w:proofErr w:type="spellEnd"/>
      <w:r w:rsidRPr="008567E0">
        <w:t xml:space="preserve"> </w:t>
      </w:r>
      <w:proofErr w:type="spellStart"/>
      <w:r w:rsidRPr="008567E0">
        <w:t>leo</w:t>
      </w:r>
      <w:proofErr w:type="spellEnd"/>
      <w:r w:rsidRPr="008567E0">
        <w:t xml:space="preserve"> </w:t>
      </w:r>
      <w:proofErr w:type="spellStart"/>
      <w:r w:rsidRPr="008567E0">
        <w:t>ultrices</w:t>
      </w:r>
      <w:proofErr w:type="spellEnd"/>
      <w:r w:rsidRPr="008567E0">
        <w:t xml:space="preserve"> bibendum. </w:t>
      </w:r>
      <w:proofErr w:type="spellStart"/>
      <w:r w:rsidRPr="008567E0">
        <w:t>Aenean</w:t>
      </w:r>
      <w:proofErr w:type="spellEnd"/>
      <w:r w:rsidRPr="008567E0">
        <w:t xml:space="preserve"> </w:t>
      </w:r>
      <w:proofErr w:type="spellStart"/>
      <w:r w:rsidRPr="008567E0">
        <w:t>faucibus</w:t>
      </w:r>
      <w:proofErr w:type="spellEnd"/>
      <w:r w:rsidRPr="008567E0">
        <w:t xml:space="preserve">. Morbi </w:t>
      </w:r>
      <w:proofErr w:type="spellStart"/>
      <w:r w:rsidRPr="008567E0">
        <w:t>dolor</w:t>
      </w:r>
      <w:proofErr w:type="spellEnd"/>
      <w:r w:rsidRPr="008567E0">
        <w:t xml:space="preserve"> </w:t>
      </w:r>
      <w:proofErr w:type="spellStart"/>
      <w:r w:rsidRPr="008567E0">
        <w:t>nulla</w:t>
      </w:r>
      <w:proofErr w:type="spellEnd"/>
      <w:r w:rsidRPr="008567E0">
        <w:t xml:space="preserve">, </w:t>
      </w:r>
      <w:proofErr w:type="spellStart"/>
      <w:r w:rsidRPr="008567E0">
        <w:t>malesuada</w:t>
      </w:r>
      <w:proofErr w:type="spellEnd"/>
      <w:r w:rsidRPr="008567E0">
        <w:t xml:space="preserve"> eu, pulvinar at, mollis </w:t>
      </w:r>
      <w:proofErr w:type="spellStart"/>
      <w:r w:rsidRPr="008567E0">
        <w:t>ac</w:t>
      </w:r>
      <w:proofErr w:type="spellEnd"/>
      <w:r w:rsidRPr="008567E0">
        <w:t xml:space="preserve">, </w:t>
      </w:r>
      <w:proofErr w:type="spellStart"/>
      <w:r w:rsidRPr="008567E0">
        <w:t>nulla</w:t>
      </w:r>
      <w:proofErr w:type="spellEnd"/>
      <w:r w:rsidRPr="008567E0">
        <w:t xml:space="preserve">. </w:t>
      </w:r>
      <w:proofErr w:type="spellStart"/>
      <w:r w:rsidRPr="008567E0">
        <w:t>Curabitur</w:t>
      </w:r>
      <w:proofErr w:type="spellEnd"/>
      <w:r w:rsidRPr="008567E0">
        <w:t xml:space="preserve"> </w:t>
      </w:r>
      <w:proofErr w:type="spellStart"/>
      <w:r w:rsidRPr="008567E0">
        <w:t>auctor</w:t>
      </w:r>
      <w:proofErr w:type="spellEnd"/>
      <w:r w:rsidRPr="008567E0">
        <w:t xml:space="preserve"> semper </w:t>
      </w:r>
      <w:proofErr w:type="spellStart"/>
      <w:r w:rsidRPr="008567E0">
        <w:t>nulla</w:t>
      </w:r>
      <w:proofErr w:type="spellEnd"/>
      <w:r w:rsidRPr="008567E0">
        <w:t xml:space="preserve">. </w:t>
      </w:r>
      <w:proofErr w:type="spellStart"/>
      <w:r w:rsidRPr="008567E0">
        <w:t>Donec</w:t>
      </w:r>
      <w:proofErr w:type="spellEnd"/>
      <w:r w:rsidRPr="008567E0">
        <w:t xml:space="preserve"> </w:t>
      </w:r>
      <w:proofErr w:type="spellStart"/>
      <w:r w:rsidRPr="008567E0">
        <w:t>varius</w:t>
      </w:r>
      <w:proofErr w:type="spellEnd"/>
      <w:r w:rsidRPr="008567E0">
        <w:t xml:space="preserve"> </w:t>
      </w:r>
      <w:proofErr w:type="spellStart"/>
      <w:r w:rsidRPr="008567E0">
        <w:t>orci</w:t>
      </w:r>
      <w:proofErr w:type="spellEnd"/>
      <w:r w:rsidRPr="008567E0">
        <w:t xml:space="preserve"> </w:t>
      </w:r>
      <w:proofErr w:type="spellStart"/>
      <w:r w:rsidRPr="008567E0">
        <w:t>eget</w:t>
      </w:r>
      <w:proofErr w:type="spellEnd"/>
      <w:r w:rsidRPr="008567E0">
        <w:t xml:space="preserve"> </w:t>
      </w:r>
      <w:proofErr w:type="spellStart"/>
      <w:r w:rsidRPr="008567E0">
        <w:t>risus</w:t>
      </w:r>
      <w:proofErr w:type="spellEnd"/>
      <w:r w:rsidRPr="008567E0">
        <w:t xml:space="preserve">. Duis </w:t>
      </w:r>
      <w:proofErr w:type="spellStart"/>
      <w:r w:rsidRPr="008567E0">
        <w:t>nibh</w:t>
      </w:r>
      <w:proofErr w:type="spellEnd"/>
      <w:r w:rsidRPr="008567E0">
        <w:t xml:space="preserve"> mi, </w:t>
      </w:r>
      <w:proofErr w:type="spellStart"/>
      <w:r w:rsidRPr="008567E0">
        <w:t>congue</w:t>
      </w:r>
      <w:proofErr w:type="spellEnd"/>
      <w:r w:rsidRPr="008567E0">
        <w:t xml:space="preserve"> eu, </w:t>
      </w:r>
      <w:proofErr w:type="spellStart"/>
      <w:r w:rsidRPr="008567E0">
        <w:t>accumsan</w:t>
      </w:r>
      <w:proofErr w:type="spellEnd"/>
      <w:r w:rsidRPr="008567E0">
        <w:t xml:space="preserve"> </w:t>
      </w:r>
      <w:proofErr w:type="spellStart"/>
      <w:r w:rsidRPr="008567E0">
        <w:t>eleifend</w:t>
      </w:r>
      <w:proofErr w:type="spellEnd"/>
      <w:r w:rsidRPr="008567E0">
        <w:t xml:space="preserve">, </w:t>
      </w:r>
      <w:proofErr w:type="spellStart"/>
      <w:r w:rsidRPr="008567E0">
        <w:t>sagittis</w:t>
      </w:r>
      <w:proofErr w:type="spellEnd"/>
      <w:r w:rsidRPr="008567E0">
        <w:t xml:space="preserve"> </w:t>
      </w:r>
      <w:proofErr w:type="spellStart"/>
      <w:r w:rsidRPr="008567E0">
        <w:t>quis</w:t>
      </w:r>
      <w:proofErr w:type="spellEnd"/>
      <w:r w:rsidRPr="008567E0">
        <w:t xml:space="preserve">, diam. Duis </w:t>
      </w:r>
      <w:proofErr w:type="spellStart"/>
      <w:r w:rsidRPr="008567E0">
        <w:t>eget</w:t>
      </w:r>
      <w:proofErr w:type="spellEnd"/>
      <w:r w:rsidRPr="008567E0">
        <w:t xml:space="preserve"> </w:t>
      </w:r>
      <w:proofErr w:type="spellStart"/>
      <w:r w:rsidRPr="008567E0">
        <w:t>orci</w:t>
      </w:r>
      <w:proofErr w:type="spellEnd"/>
      <w:r w:rsidRPr="008567E0">
        <w:t xml:space="preserve"> </w:t>
      </w:r>
      <w:proofErr w:type="spellStart"/>
      <w:r w:rsidRPr="008567E0">
        <w:t>sit</w:t>
      </w:r>
      <w:proofErr w:type="spellEnd"/>
      <w:r w:rsidRPr="008567E0">
        <w:t xml:space="preserve"> </w:t>
      </w:r>
      <w:proofErr w:type="spellStart"/>
      <w:r w:rsidRPr="008567E0">
        <w:t>amet</w:t>
      </w:r>
      <w:proofErr w:type="spellEnd"/>
      <w:r w:rsidRPr="008567E0">
        <w:t xml:space="preserve"> </w:t>
      </w:r>
      <w:proofErr w:type="spellStart"/>
      <w:r w:rsidRPr="008567E0">
        <w:t>orci</w:t>
      </w:r>
      <w:proofErr w:type="spellEnd"/>
      <w:r w:rsidRPr="008567E0">
        <w:t xml:space="preserve"> </w:t>
      </w:r>
      <w:proofErr w:type="spellStart"/>
      <w:r w:rsidRPr="008567E0">
        <w:t>dignissim</w:t>
      </w:r>
      <w:proofErr w:type="spellEnd"/>
      <w:r w:rsidRPr="008567E0">
        <w:t xml:space="preserve"> </w:t>
      </w:r>
      <w:proofErr w:type="spellStart"/>
      <w:r w:rsidRPr="008567E0">
        <w:t>rutrum</w:t>
      </w:r>
      <w:proofErr w:type="spellEnd"/>
      <w:r w:rsidRPr="008567E0">
        <w:t>.</w:t>
      </w:r>
    </w:p>
    <w:p w14:paraId="39ACD24E" w14:textId="5B46A9FD" w:rsidR="008567E0" w:rsidRPr="008567E0" w:rsidRDefault="008567E0" w:rsidP="008567E0">
      <w:proofErr w:type="spellStart"/>
      <w:r w:rsidRPr="008567E0">
        <w:t>Praesent</w:t>
      </w:r>
      <w:proofErr w:type="spellEnd"/>
      <w:r w:rsidRPr="008567E0">
        <w:t xml:space="preserve"> </w:t>
      </w:r>
      <w:proofErr w:type="spellStart"/>
      <w:r w:rsidRPr="008567E0">
        <w:t>eget</w:t>
      </w:r>
      <w:proofErr w:type="spellEnd"/>
      <w:r w:rsidRPr="008567E0">
        <w:t xml:space="preserve"> </w:t>
      </w:r>
      <w:proofErr w:type="spellStart"/>
      <w:r w:rsidRPr="008567E0">
        <w:t>sem</w:t>
      </w:r>
      <w:proofErr w:type="spellEnd"/>
      <w:r w:rsidRPr="008567E0">
        <w:t xml:space="preserve"> </w:t>
      </w:r>
      <w:proofErr w:type="spellStart"/>
      <w:r w:rsidRPr="008567E0">
        <w:t>vel</w:t>
      </w:r>
      <w:proofErr w:type="spellEnd"/>
      <w:r w:rsidRPr="008567E0">
        <w:t xml:space="preserve"> </w:t>
      </w:r>
      <w:proofErr w:type="spellStart"/>
      <w:r w:rsidRPr="008567E0">
        <w:t>leo</w:t>
      </w:r>
      <w:proofErr w:type="spellEnd"/>
      <w:r w:rsidRPr="008567E0">
        <w:t xml:space="preserve"> </w:t>
      </w:r>
      <w:proofErr w:type="spellStart"/>
      <w:r w:rsidRPr="008567E0">
        <w:t>ultrices</w:t>
      </w:r>
      <w:proofErr w:type="spellEnd"/>
      <w:r w:rsidRPr="008567E0">
        <w:t xml:space="preserve"> bibendum. </w:t>
      </w:r>
      <w:proofErr w:type="spellStart"/>
      <w:r w:rsidRPr="00B3137C">
        <w:rPr>
          <w:lang w:val="es-CO"/>
        </w:rPr>
        <w:t>Aenean</w:t>
      </w:r>
      <w:proofErr w:type="spellEnd"/>
      <w:r w:rsidRPr="00B3137C">
        <w:rPr>
          <w:lang w:val="es-CO"/>
        </w:rPr>
        <w:t xml:space="preserve"> </w:t>
      </w:r>
      <w:proofErr w:type="spellStart"/>
      <w:r w:rsidRPr="00B3137C">
        <w:rPr>
          <w:lang w:val="es-CO"/>
        </w:rPr>
        <w:t>faucibus</w:t>
      </w:r>
      <w:proofErr w:type="spellEnd"/>
      <w:r w:rsidRPr="00B3137C">
        <w:rPr>
          <w:lang w:val="es-CO"/>
        </w:rPr>
        <w:t xml:space="preserve">. </w:t>
      </w:r>
      <w:proofErr w:type="spellStart"/>
      <w:r w:rsidRPr="00B3137C">
        <w:rPr>
          <w:lang w:val="es-CO"/>
        </w:rPr>
        <w:t>Morbi</w:t>
      </w:r>
      <w:proofErr w:type="spellEnd"/>
      <w:r w:rsidRPr="00B3137C">
        <w:rPr>
          <w:lang w:val="es-CO"/>
        </w:rPr>
        <w:t xml:space="preserve"> dolor </w:t>
      </w:r>
      <w:proofErr w:type="spellStart"/>
      <w:r w:rsidRPr="00B3137C">
        <w:rPr>
          <w:lang w:val="es-CO"/>
        </w:rPr>
        <w:t>nulla</w:t>
      </w:r>
      <w:proofErr w:type="spellEnd"/>
      <w:r w:rsidRPr="00B3137C">
        <w:rPr>
          <w:lang w:val="es-CO"/>
        </w:rPr>
        <w:t xml:space="preserve">, </w:t>
      </w:r>
      <w:proofErr w:type="spellStart"/>
      <w:r w:rsidRPr="00B3137C">
        <w:rPr>
          <w:lang w:val="es-CO"/>
        </w:rPr>
        <w:t>malesuada</w:t>
      </w:r>
      <w:proofErr w:type="spellEnd"/>
      <w:r w:rsidRPr="00B3137C">
        <w:rPr>
          <w:lang w:val="es-CO"/>
        </w:rPr>
        <w:t xml:space="preserve"> </w:t>
      </w:r>
      <w:proofErr w:type="spellStart"/>
      <w:r w:rsidRPr="00B3137C">
        <w:rPr>
          <w:lang w:val="es-CO"/>
        </w:rPr>
        <w:t>eu</w:t>
      </w:r>
      <w:proofErr w:type="spellEnd"/>
      <w:r w:rsidRPr="00B3137C">
        <w:rPr>
          <w:lang w:val="es-CO"/>
        </w:rPr>
        <w:t xml:space="preserve">, pulvinar at, </w:t>
      </w:r>
      <w:proofErr w:type="spellStart"/>
      <w:r w:rsidRPr="00B3137C">
        <w:rPr>
          <w:lang w:val="es-CO"/>
        </w:rPr>
        <w:t>mollis</w:t>
      </w:r>
      <w:proofErr w:type="spellEnd"/>
      <w:r w:rsidRPr="00B3137C">
        <w:rPr>
          <w:lang w:val="es-CO"/>
        </w:rPr>
        <w:t xml:space="preserve"> ac, </w:t>
      </w:r>
      <w:proofErr w:type="spellStart"/>
      <w:r w:rsidRPr="00B3137C">
        <w:rPr>
          <w:lang w:val="es-CO"/>
        </w:rPr>
        <w:t>nulla</w:t>
      </w:r>
      <w:proofErr w:type="spellEnd"/>
      <w:r w:rsidRPr="00B3137C">
        <w:rPr>
          <w:lang w:val="es-CO"/>
        </w:rPr>
        <w:t xml:space="preserve">. </w:t>
      </w:r>
      <w:proofErr w:type="spellStart"/>
      <w:r w:rsidRPr="00B3137C">
        <w:rPr>
          <w:lang w:val="es-CO"/>
        </w:rPr>
        <w:t>Curabitur</w:t>
      </w:r>
      <w:proofErr w:type="spellEnd"/>
      <w:r w:rsidRPr="00B3137C">
        <w:rPr>
          <w:lang w:val="es-CO"/>
        </w:rPr>
        <w:t xml:space="preserve"> auctor </w:t>
      </w:r>
      <w:proofErr w:type="spellStart"/>
      <w:r w:rsidRPr="00B3137C">
        <w:rPr>
          <w:lang w:val="es-CO"/>
        </w:rPr>
        <w:t>semper</w:t>
      </w:r>
      <w:proofErr w:type="spellEnd"/>
      <w:r w:rsidRPr="00B3137C">
        <w:rPr>
          <w:lang w:val="es-CO"/>
        </w:rPr>
        <w:t xml:space="preserve"> </w:t>
      </w:r>
      <w:proofErr w:type="spellStart"/>
      <w:r w:rsidRPr="00B3137C">
        <w:rPr>
          <w:lang w:val="es-CO"/>
        </w:rPr>
        <w:t>nulla</w:t>
      </w:r>
      <w:proofErr w:type="spellEnd"/>
      <w:r w:rsidRPr="00B3137C">
        <w:rPr>
          <w:lang w:val="es-CO"/>
        </w:rPr>
        <w:t xml:space="preserve">. </w:t>
      </w:r>
      <w:proofErr w:type="spellStart"/>
      <w:r w:rsidRPr="008567E0">
        <w:t>Donec</w:t>
      </w:r>
      <w:proofErr w:type="spellEnd"/>
      <w:r w:rsidRPr="008567E0">
        <w:t xml:space="preserve"> </w:t>
      </w:r>
      <w:proofErr w:type="spellStart"/>
      <w:r w:rsidRPr="008567E0">
        <w:t>varius</w:t>
      </w:r>
      <w:proofErr w:type="spellEnd"/>
      <w:r w:rsidRPr="008567E0">
        <w:t xml:space="preserve"> </w:t>
      </w:r>
      <w:proofErr w:type="spellStart"/>
      <w:r w:rsidRPr="008567E0">
        <w:t>orci</w:t>
      </w:r>
      <w:proofErr w:type="spellEnd"/>
      <w:r w:rsidRPr="008567E0">
        <w:t xml:space="preserve"> </w:t>
      </w:r>
      <w:proofErr w:type="spellStart"/>
      <w:r w:rsidRPr="008567E0">
        <w:t>eget</w:t>
      </w:r>
      <w:proofErr w:type="spellEnd"/>
      <w:r w:rsidRPr="008567E0">
        <w:t xml:space="preserve"> </w:t>
      </w:r>
      <w:proofErr w:type="spellStart"/>
      <w:r w:rsidRPr="008567E0">
        <w:t>risus</w:t>
      </w:r>
      <w:proofErr w:type="spellEnd"/>
      <w:r w:rsidRPr="008567E0">
        <w:t xml:space="preserve">. </w:t>
      </w:r>
      <w:r w:rsidRPr="008567E0">
        <w:lastRenderedPageBreak/>
        <w:t xml:space="preserve">Duis </w:t>
      </w:r>
      <w:proofErr w:type="spellStart"/>
      <w:r w:rsidRPr="008567E0">
        <w:t>nibh</w:t>
      </w:r>
      <w:proofErr w:type="spellEnd"/>
      <w:r w:rsidRPr="008567E0">
        <w:t xml:space="preserve"> mi, </w:t>
      </w:r>
      <w:proofErr w:type="spellStart"/>
      <w:r w:rsidRPr="008567E0">
        <w:t>congue</w:t>
      </w:r>
      <w:proofErr w:type="spellEnd"/>
      <w:r w:rsidRPr="008567E0">
        <w:t xml:space="preserve"> eu, </w:t>
      </w:r>
      <w:proofErr w:type="spellStart"/>
      <w:r w:rsidRPr="008567E0">
        <w:t>accumsan</w:t>
      </w:r>
      <w:proofErr w:type="spellEnd"/>
      <w:r w:rsidRPr="008567E0">
        <w:t xml:space="preserve"> </w:t>
      </w:r>
      <w:proofErr w:type="spellStart"/>
      <w:r w:rsidRPr="008567E0">
        <w:t>eleifend</w:t>
      </w:r>
      <w:proofErr w:type="spellEnd"/>
      <w:r w:rsidRPr="008567E0">
        <w:t xml:space="preserve">, </w:t>
      </w:r>
      <w:proofErr w:type="spellStart"/>
      <w:r w:rsidRPr="008567E0">
        <w:t>sagittis</w:t>
      </w:r>
      <w:proofErr w:type="spellEnd"/>
      <w:r w:rsidRPr="008567E0">
        <w:t xml:space="preserve"> </w:t>
      </w:r>
      <w:proofErr w:type="spellStart"/>
      <w:r w:rsidRPr="008567E0">
        <w:t>quis</w:t>
      </w:r>
      <w:proofErr w:type="spellEnd"/>
      <w:r w:rsidRPr="008567E0">
        <w:t xml:space="preserve">, diam. Duis </w:t>
      </w:r>
      <w:proofErr w:type="spellStart"/>
      <w:r w:rsidRPr="008567E0">
        <w:t>eget</w:t>
      </w:r>
      <w:proofErr w:type="spellEnd"/>
      <w:r w:rsidRPr="008567E0">
        <w:t xml:space="preserve"> </w:t>
      </w:r>
      <w:proofErr w:type="spellStart"/>
      <w:r w:rsidRPr="008567E0">
        <w:t>orci</w:t>
      </w:r>
      <w:proofErr w:type="spellEnd"/>
      <w:r w:rsidRPr="008567E0">
        <w:t xml:space="preserve"> </w:t>
      </w:r>
      <w:proofErr w:type="spellStart"/>
      <w:r w:rsidRPr="008567E0">
        <w:t>sit</w:t>
      </w:r>
      <w:proofErr w:type="spellEnd"/>
      <w:r w:rsidRPr="008567E0">
        <w:t xml:space="preserve"> </w:t>
      </w:r>
      <w:proofErr w:type="spellStart"/>
      <w:r w:rsidRPr="008567E0">
        <w:t>amet</w:t>
      </w:r>
      <w:proofErr w:type="spellEnd"/>
      <w:r w:rsidRPr="008567E0">
        <w:t xml:space="preserve"> </w:t>
      </w:r>
      <w:proofErr w:type="spellStart"/>
      <w:r w:rsidRPr="008567E0">
        <w:t>orci</w:t>
      </w:r>
      <w:proofErr w:type="spellEnd"/>
      <w:r w:rsidRPr="008567E0">
        <w:t xml:space="preserve"> </w:t>
      </w:r>
      <w:proofErr w:type="spellStart"/>
      <w:r w:rsidRPr="008567E0">
        <w:t>dignissim</w:t>
      </w:r>
      <w:proofErr w:type="spellEnd"/>
      <w:r w:rsidRPr="008567E0">
        <w:t xml:space="preserve"> </w:t>
      </w:r>
      <w:proofErr w:type="spellStart"/>
      <w:r w:rsidRPr="008567E0">
        <w:t>rutrum</w:t>
      </w:r>
      <w:proofErr w:type="spellEnd"/>
      <w:r w:rsidRPr="008567E0">
        <w:t>.</w:t>
      </w:r>
    </w:p>
    <w:p w14:paraId="31D910FA" w14:textId="77777777" w:rsidR="008C7EC0" w:rsidRDefault="008C7EC0" w:rsidP="00694674">
      <w:pPr>
        <w:pStyle w:val="Titre1"/>
      </w:pPr>
      <w:r>
        <w:t>Référence</w:t>
      </w:r>
      <w:r w:rsidR="00694674">
        <w:t xml:space="preserve">s bibliographiques </w:t>
      </w:r>
    </w:p>
    <w:p w14:paraId="6F6D1318" w14:textId="53E5D4A6" w:rsidR="008C7EC0" w:rsidRDefault="008C7EC0" w:rsidP="00A03187">
      <w:r>
        <w:t>Exemples de références bibliographiques ci-dessous (norme APA</w:t>
      </w:r>
      <w:r w:rsidR="00F06139">
        <w:t xml:space="preserve"> 7</w:t>
      </w:r>
      <w:r w:rsidR="00876D45">
        <w:rPr>
          <w:vertAlign w:val="superscript"/>
        </w:rPr>
        <w:t>è</w:t>
      </w:r>
      <w:r w:rsidR="00F06139" w:rsidRPr="00876D45">
        <w:rPr>
          <w:vertAlign w:val="superscript"/>
        </w:rPr>
        <w:t>me</w:t>
      </w:r>
      <w:r w:rsidR="00F06139">
        <w:t xml:space="preserve"> </w:t>
      </w:r>
      <w:r w:rsidR="00876D45">
        <w:t>édition</w:t>
      </w:r>
      <w:r>
        <w:t xml:space="preserve">). </w:t>
      </w:r>
    </w:p>
    <w:p w14:paraId="64D6000C" w14:textId="77777777" w:rsidR="003E6703" w:rsidRPr="003E6703" w:rsidRDefault="003E6703" w:rsidP="009B1932">
      <w:pPr>
        <w:pStyle w:val="Rfrencesbibliographiques"/>
      </w:pPr>
      <w:proofErr w:type="spellStart"/>
      <w:r w:rsidRPr="003E6703">
        <w:t>Abouda</w:t>
      </w:r>
      <w:proofErr w:type="spellEnd"/>
      <w:r w:rsidRPr="003E6703">
        <w:t xml:space="preserve">, L. (2015). </w:t>
      </w:r>
      <w:r w:rsidRPr="003E6703">
        <w:rPr>
          <w:i/>
          <w:iCs/>
        </w:rPr>
        <w:t>Syntaxe et Sémantique en corpus. Du temps et de la modalité en français oral</w:t>
      </w:r>
      <w:r w:rsidRPr="003E6703">
        <w:t xml:space="preserve"> [Habilitation à diriger des recherches]. Université d’Orléans.</w:t>
      </w:r>
    </w:p>
    <w:p w14:paraId="165E69C9" w14:textId="61659B88" w:rsidR="009F3CBB" w:rsidRPr="009F3CBB" w:rsidRDefault="009F3CBB" w:rsidP="009B1932">
      <w:pPr>
        <w:pStyle w:val="Rfrencesbibliographiques"/>
      </w:pPr>
      <w:r w:rsidRPr="009F3CBB">
        <w:t xml:space="preserve">Adam, J.-M. (2023). Variations textuelles et discursives d’un souvenir d’enfance d’Albert Cohen. </w:t>
      </w:r>
      <w:r w:rsidRPr="009F3CBB">
        <w:rPr>
          <w:i/>
          <w:iCs/>
        </w:rPr>
        <w:t>Argumentation et analyse du discours</w:t>
      </w:r>
      <w:r w:rsidRPr="009F3CBB">
        <w:t xml:space="preserve">, </w:t>
      </w:r>
      <w:r w:rsidRPr="009F3CBB">
        <w:rPr>
          <w:i/>
          <w:iCs/>
        </w:rPr>
        <w:t>31</w:t>
      </w:r>
      <w:r w:rsidRPr="009F3CBB">
        <w:t xml:space="preserve">. </w:t>
      </w:r>
      <w:hyperlink r:id="rId8" w:history="1">
        <w:r w:rsidRPr="009F3CBB">
          <w:rPr>
            <w:color w:val="0000FF"/>
            <w:u w:val="single"/>
          </w:rPr>
          <w:t>https://doi.org/10.4000/aad.7557</w:t>
        </w:r>
      </w:hyperlink>
    </w:p>
    <w:p w14:paraId="5A4BA384" w14:textId="1D14785B" w:rsidR="00962D73" w:rsidRPr="00962D73" w:rsidRDefault="00962D73" w:rsidP="009B1932">
      <w:pPr>
        <w:pStyle w:val="Rfrencesbibliographiques"/>
      </w:pPr>
      <w:proofErr w:type="spellStart"/>
      <w:r w:rsidRPr="00962D73">
        <w:t>Landolsi</w:t>
      </w:r>
      <w:proofErr w:type="spellEnd"/>
      <w:r w:rsidRPr="00962D73">
        <w:t xml:space="preserve">, H. (2020). Peut-on parler d’une reformulation </w:t>
      </w:r>
      <w:proofErr w:type="spellStart"/>
      <w:r w:rsidRPr="00962D73">
        <w:t>interdiscursive</w:t>
      </w:r>
      <w:proofErr w:type="spellEnd"/>
      <w:r w:rsidRPr="00962D73">
        <w:t xml:space="preserve"> ? </w:t>
      </w:r>
      <w:proofErr w:type="spellStart"/>
      <w:r w:rsidRPr="00962D73">
        <w:t>Reformuation</w:t>
      </w:r>
      <w:proofErr w:type="spellEnd"/>
      <w:r w:rsidRPr="00962D73">
        <w:t xml:space="preserve"> dans et autour du discours du Front National français. In O. </w:t>
      </w:r>
      <w:proofErr w:type="spellStart"/>
      <w:r w:rsidRPr="00962D73">
        <w:t>Inkova</w:t>
      </w:r>
      <w:proofErr w:type="spellEnd"/>
      <w:r w:rsidRPr="00962D73">
        <w:t xml:space="preserve"> (Éd.), </w:t>
      </w:r>
      <w:r w:rsidRPr="00962D73">
        <w:rPr>
          <w:i/>
          <w:iCs/>
        </w:rPr>
        <w:t>Autour de la reformulation</w:t>
      </w:r>
      <w:r w:rsidRPr="00962D73">
        <w:t xml:space="preserve"> (p. 95</w:t>
      </w:r>
      <w:r w:rsidRPr="00962D73">
        <w:noBreakHyphen/>
        <w:t>117). Librairie Droz.</w:t>
      </w:r>
    </w:p>
    <w:p w14:paraId="55B52C28" w14:textId="77777777" w:rsidR="002F353A" w:rsidRPr="002F353A" w:rsidRDefault="002F353A" w:rsidP="009B1932">
      <w:pPr>
        <w:pStyle w:val="Rfrencesbibliographiques"/>
      </w:pPr>
      <w:proofErr w:type="spellStart"/>
      <w:r w:rsidRPr="002F353A">
        <w:t>Poudat</w:t>
      </w:r>
      <w:proofErr w:type="spellEnd"/>
      <w:r w:rsidRPr="002F353A">
        <w:t xml:space="preserve">, C., &amp; </w:t>
      </w:r>
      <w:proofErr w:type="spellStart"/>
      <w:r w:rsidRPr="002F353A">
        <w:t>Landragin</w:t>
      </w:r>
      <w:proofErr w:type="spellEnd"/>
      <w:r w:rsidRPr="002F353A">
        <w:t xml:space="preserve">, F. (2017). </w:t>
      </w:r>
      <w:r w:rsidRPr="002F353A">
        <w:rPr>
          <w:i/>
          <w:iCs/>
        </w:rPr>
        <w:t>Explorer un corpus textuel</w:t>
      </w:r>
      <w:r w:rsidRPr="002F353A">
        <w:t>. De Boeck Supérieur.</w:t>
      </w:r>
    </w:p>
    <w:p w14:paraId="6A46A84C" w14:textId="77777777" w:rsidR="002F353A" w:rsidRDefault="002F353A" w:rsidP="00A03187">
      <w:pPr>
        <w:rPr>
          <w:i/>
        </w:rPr>
      </w:pPr>
    </w:p>
    <w:p w14:paraId="00BE1BC7" w14:textId="3411E75A" w:rsidR="003E1C13" w:rsidRDefault="003E1C13"/>
    <w:sectPr w:rsidR="003E1C13" w:rsidSect="00A36087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2DBF" w14:textId="77777777" w:rsidR="00222995" w:rsidRDefault="00222995" w:rsidP="00997582">
      <w:pPr>
        <w:spacing w:after="0"/>
      </w:pPr>
      <w:r>
        <w:separator/>
      </w:r>
    </w:p>
  </w:endnote>
  <w:endnote w:type="continuationSeparator" w:id="0">
    <w:p w14:paraId="3F265AE5" w14:textId="77777777" w:rsidR="00222995" w:rsidRDefault="00222995" w:rsidP="009975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F873F" w14:textId="77777777" w:rsidR="00222995" w:rsidRDefault="00222995" w:rsidP="00997582">
      <w:pPr>
        <w:spacing w:after="0"/>
      </w:pPr>
      <w:r>
        <w:separator/>
      </w:r>
    </w:p>
  </w:footnote>
  <w:footnote w:type="continuationSeparator" w:id="0">
    <w:p w14:paraId="59ED5A51" w14:textId="77777777" w:rsidR="00222995" w:rsidRDefault="00222995" w:rsidP="009975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D02"/>
    <w:multiLevelType w:val="hybridMultilevel"/>
    <w:tmpl w:val="F7E6F59A"/>
    <w:lvl w:ilvl="0" w:tplc="7A3CE462">
      <w:start w:val="1"/>
      <w:numFmt w:val="decimal"/>
      <w:pStyle w:val="Tabledesrfrencesjuridiques"/>
      <w:lvlText w:val="table %1. :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4816"/>
    <w:multiLevelType w:val="multilevel"/>
    <w:tmpl w:val="551EC82E"/>
    <w:lvl w:ilvl="0">
      <w:start w:val="1"/>
      <w:numFmt w:val="decimal"/>
      <w:lvlText w:val="figure . 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3903"/>
    <w:multiLevelType w:val="hybridMultilevel"/>
    <w:tmpl w:val="EA463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8707A"/>
    <w:multiLevelType w:val="hybridMultilevel"/>
    <w:tmpl w:val="752E0966"/>
    <w:lvl w:ilvl="0" w:tplc="0F8CD5A8">
      <w:start w:val="1"/>
      <w:numFmt w:val="decimal"/>
      <w:pStyle w:val="figure"/>
      <w:lvlText w:val="figure . 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14748"/>
    <w:multiLevelType w:val="hybridMultilevel"/>
    <w:tmpl w:val="BBDA1430"/>
    <w:lvl w:ilvl="0" w:tplc="8E642182">
      <w:start w:val="1"/>
      <w:numFmt w:val="decimal"/>
      <w:pStyle w:val="table"/>
      <w:lvlText w:val="table %1. :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97E20"/>
    <w:multiLevelType w:val="hybridMultilevel"/>
    <w:tmpl w:val="768C6C16"/>
    <w:lvl w:ilvl="0" w:tplc="BA5E1A78">
      <w:start w:val="4"/>
      <w:numFmt w:val="bullet"/>
      <w:pStyle w:val="liste1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w w:val="0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EC0"/>
    <w:rsid w:val="000344EC"/>
    <w:rsid w:val="000D619D"/>
    <w:rsid w:val="001D57BD"/>
    <w:rsid w:val="0020248A"/>
    <w:rsid w:val="00222995"/>
    <w:rsid w:val="002F353A"/>
    <w:rsid w:val="00380F23"/>
    <w:rsid w:val="003E1C13"/>
    <w:rsid w:val="003E6703"/>
    <w:rsid w:val="004554B3"/>
    <w:rsid w:val="004568D8"/>
    <w:rsid w:val="0046367F"/>
    <w:rsid w:val="00646EFA"/>
    <w:rsid w:val="00694674"/>
    <w:rsid w:val="007329B8"/>
    <w:rsid w:val="008567E0"/>
    <w:rsid w:val="00876D45"/>
    <w:rsid w:val="008C671B"/>
    <w:rsid w:val="008C7EC0"/>
    <w:rsid w:val="00962D73"/>
    <w:rsid w:val="00997582"/>
    <w:rsid w:val="009B1932"/>
    <w:rsid w:val="009B6D2D"/>
    <w:rsid w:val="009E5008"/>
    <w:rsid w:val="009F3CBB"/>
    <w:rsid w:val="00A03187"/>
    <w:rsid w:val="00A36087"/>
    <w:rsid w:val="00A94F75"/>
    <w:rsid w:val="00B3137C"/>
    <w:rsid w:val="00C110C6"/>
    <w:rsid w:val="00DC75EF"/>
    <w:rsid w:val="00DF1DF8"/>
    <w:rsid w:val="00E955E1"/>
    <w:rsid w:val="00F06139"/>
    <w:rsid w:val="00F84D9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1B6992"/>
  <w15:docId w15:val="{238BD66E-495E-4049-BF34-E7645466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E0"/>
    <w:pPr>
      <w:jc w:val="both"/>
    </w:pPr>
    <w:rPr>
      <w:rFonts w:ascii="Times New Roman" w:hAnsi="Times New Roman"/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C7E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7E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1">
    <w:name w:val="liste1"/>
    <w:basedOn w:val="Normal"/>
    <w:rsid w:val="001304B4"/>
    <w:pPr>
      <w:numPr>
        <w:numId w:val="1"/>
      </w:numPr>
    </w:pPr>
  </w:style>
  <w:style w:type="paragraph" w:styleId="Textedebulles">
    <w:name w:val="Balloon Text"/>
    <w:basedOn w:val="Normal"/>
    <w:semiHidden/>
    <w:rsid w:val="00BE37B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C7EC0"/>
    <w:pPr>
      <w:spacing w:before="100" w:beforeAutospacing="1" w:after="142" w:line="288" w:lineRule="auto"/>
    </w:pPr>
    <w:rPr>
      <w:rFonts w:cs="Times New Roman"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1D57BD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D57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8C7EC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  <w:style w:type="paragraph" w:customStyle="1" w:styleId="auteurs-etc">
    <w:name w:val="auteurs-etc"/>
    <w:basedOn w:val="NormalWeb"/>
    <w:qFormat/>
    <w:rsid w:val="008C7EC0"/>
    <w:pPr>
      <w:spacing w:before="0" w:beforeAutospacing="0" w:after="0" w:line="240" w:lineRule="auto"/>
      <w:jc w:val="center"/>
    </w:pPr>
  </w:style>
  <w:style w:type="character" w:customStyle="1" w:styleId="Titre2Car">
    <w:name w:val="Titre 2 Car"/>
    <w:basedOn w:val="Policepardfaut"/>
    <w:link w:val="Titre2"/>
    <w:uiPriority w:val="9"/>
    <w:rsid w:val="008C7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table" w:styleId="Grilledutableau">
    <w:name w:val="Table Grid"/>
    <w:basedOn w:val="TableauNormal"/>
    <w:uiPriority w:val="59"/>
    <w:rsid w:val="008C7EC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94674"/>
    <w:pPr>
      <w:ind w:left="720"/>
      <w:contextualSpacing/>
    </w:pPr>
  </w:style>
  <w:style w:type="paragraph" w:styleId="Tabledesrfrencesjuridiques">
    <w:name w:val="table of authorities"/>
    <w:basedOn w:val="Normal"/>
    <w:next w:val="Normal"/>
    <w:uiPriority w:val="99"/>
    <w:unhideWhenUsed/>
    <w:rsid w:val="008C7EC0"/>
    <w:pPr>
      <w:numPr>
        <w:numId w:val="2"/>
      </w:numPr>
      <w:spacing w:after="0"/>
    </w:pPr>
  </w:style>
  <w:style w:type="paragraph" w:styleId="Lgende">
    <w:name w:val="caption"/>
    <w:basedOn w:val="Normal"/>
    <w:next w:val="Normal"/>
    <w:uiPriority w:val="35"/>
    <w:unhideWhenUsed/>
    <w:qFormat/>
    <w:rsid w:val="008C7EC0"/>
    <w:rPr>
      <w:b/>
      <w:bCs/>
      <w:color w:val="4F81BD" w:themeColor="accent1"/>
      <w:sz w:val="18"/>
      <w:szCs w:val="18"/>
    </w:rPr>
  </w:style>
  <w:style w:type="paragraph" w:customStyle="1" w:styleId="figure">
    <w:name w:val="figure"/>
    <w:basedOn w:val="Lgende"/>
    <w:qFormat/>
    <w:rsid w:val="00694674"/>
    <w:pPr>
      <w:numPr>
        <w:numId w:val="6"/>
      </w:numPr>
      <w:jc w:val="center"/>
    </w:pPr>
  </w:style>
  <w:style w:type="paragraph" w:customStyle="1" w:styleId="table">
    <w:name w:val="table"/>
    <w:basedOn w:val="figure"/>
    <w:qFormat/>
    <w:rsid w:val="00694674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99758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97582"/>
    <w:rPr>
      <w:rFonts w:ascii="Times Roman" w:hAnsi="Times Roman"/>
      <w:sz w:val="24"/>
      <w:szCs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9758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97582"/>
    <w:rPr>
      <w:rFonts w:ascii="Times Roman" w:hAnsi="Times Roman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9F3CBB"/>
    <w:rPr>
      <w:color w:val="0000FF"/>
      <w:u w:val="single"/>
    </w:rPr>
  </w:style>
  <w:style w:type="paragraph" w:customStyle="1" w:styleId="Rfrencesbibliographiques">
    <w:name w:val="Références bibliographiques"/>
    <w:basedOn w:val="Normal"/>
    <w:qFormat/>
    <w:rsid w:val="008567E0"/>
    <w:pPr>
      <w:spacing w:before="60" w:after="60"/>
      <w:ind w:left="284" w:hanging="284"/>
    </w:pPr>
    <w:rPr>
      <w:rFonts w:eastAsia="Times New Roman" w:cs="Times New Roman"/>
      <w:sz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2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72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5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000/aad.755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734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zampa</dc:creator>
  <cp:keywords/>
  <dc:description/>
  <cp:lastModifiedBy>Luisa Acosta Cordoba</cp:lastModifiedBy>
  <cp:revision>20</cp:revision>
  <dcterms:created xsi:type="dcterms:W3CDTF">2019-06-17T20:12:00Z</dcterms:created>
  <dcterms:modified xsi:type="dcterms:W3CDTF">2025-11-20T15:19:00Z</dcterms:modified>
</cp:coreProperties>
</file>